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62" w:rsidRPr="00BB63E6" w:rsidRDefault="003666C1" w:rsidP="00BB63E6">
      <w:pPr>
        <w:jc w:val="center"/>
        <w:rPr>
          <w:rFonts w:ascii="Lucida Sans" w:hAnsi="Lucida Sans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-361950</wp:posOffset>
            </wp:positionV>
            <wp:extent cx="1371600" cy="685800"/>
            <wp:effectExtent l="0" t="0" r="0" b="0"/>
            <wp:wrapNone/>
            <wp:docPr id="2" name="Picture 2" descr="https://www.oxfordhealth.nhs.uk/wp-content/uploads/2020/05/2020.05.10_StayAlert_16-9_FBInsta-6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xfordhealth.nhs.uk/wp-content/uploads/2020/05/2020.05.10_StayAlert_16-9_FBInsta-600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6B4" w:rsidRPr="004946B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-276225</wp:posOffset>
            </wp:positionV>
            <wp:extent cx="781050" cy="877752"/>
            <wp:effectExtent l="0" t="0" r="0" b="0"/>
            <wp:wrapNone/>
            <wp:docPr id="1" name="Picture 1" descr="\\STO-SR-001\Staff\d.dodd\Pictures\logo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-SR-001\Staff\d.dodd\Pictures\logo-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B63E6" w:rsidRPr="00BB63E6">
        <w:rPr>
          <w:rFonts w:ascii="Lucida Sans" w:hAnsi="Lucida Sans"/>
          <w:b/>
          <w:sz w:val="24"/>
          <w:u w:val="single"/>
        </w:rPr>
        <w:t>Stoneydelph</w:t>
      </w:r>
      <w:proofErr w:type="spellEnd"/>
      <w:r w:rsidR="00BB63E6" w:rsidRPr="00BB63E6">
        <w:rPr>
          <w:rFonts w:ascii="Lucida Sans" w:hAnsi="Lucida Sans"/>
          <w:b/>
          <w:sz w:val="24"/>
          <w:u w:val="single"/>
        </w:rPr>
        <w:t xml:space="preserve"> Primary School</w:t>
      </w:r>
    </w:p>
    <w:p w:rsidR="00BB63E6" w:rsidRDefault="00BB63E6" w:rsidP="00BB63E6">
      <w:pPr>
        <w:jc w:val="center"/>
        <w:rPr>
          <w:rFonts w:ascii="Lucida Sans" w:hAnsi="Lucida Sans"/>
          <w:b/>
          <w:sz w:val="24"/>
          <w:u w:val="single"/>
        </w:rPr>
      </w:pPr>
      <w:r w:rsidRPr="00BB63E6">
        <w:rPr>
          <w:rFonts w:ascii="Lucida Sans" w:hAnsi="Lucida Sans"/>
          <w:b/>
          <w:sz w:val="24"/>
          <w:u w:val="single"/>
        </w:rPr>
        <w:t xml:space="preserve">Summary of </w:t>
      </w:r>
      <w:proofErr w:type="spellStart"/>
      <w:r w:rsidRPr="00BB63E6">
        <w:rPr>
          <w:rFonts w:ascii="Lucida Sans" w:hAnsi="Lucida Sans"/>
          <w:b/>
          <w:sz w:val="24"/>
          <w:u w:val="single"/>
        </w:rPr>
        <w:t>Covid</w:t>
      </w:r>
      <w:proofErr w:type="spellEnd"/>
      <w:r w:rsidRPr="00BB63E6">
        <w:rPr>
          <w:rFonts w:ascii="Lucida Sans" w:hAnsi="Lucida Sans"/>
          <w:b/>
          <w:sz w:val="24"/>
          <w:u w:val="single"/>
        </w:rPr>
        <w:t xml:space="preserve"> – 19 symp</w:t>
      </w:r>
      <w:r>
        <w:rPr>
          <w:rFonts w:ascii="Lucida Sans" w:hAnsi="Lucida Sans"/>
          <w:b/>
          <w:sz w:val="24"/>
          <w:u w:val="single"/>
        </w:rPr>
        <w:t>toms and procedures for testing</w:t>
      </w:r>
    </w:p>
    <w:p w:rsidR="00BB63E6" w:rsidRDefault="00BB63E6" w:rsidP="00BB63E6">
      <w:pPr>
        <w:jc w:val="center"/>
        <w:rPr>
          <w:rFonts w:ascii="Lucida Sans" w:hAnsi="Lucida Sans"/>
          <w:b/>
          <w:sz w:val="24"/>
          <w:u w:val="single"/>
        </w:rPr>
      </w:pPr>
    </w:p>
    <w:p w:rsidR="00BB63E6" w:rsidRPr="00F26A4B" w:rsidRDefault="00BB63E6" w:rsidP="00BB63E6">
      <w:pPr>
        <w:rPr>
          <w:rFonts w:ascii="Lucida Sans" w:hAnsi="Lucida Sans"/>
          <w:b/>
          <w:sz w:val="24"/>
        </w:rPr>
      </w:pPr>
      <w:r w:rsidRPr="00F26A4B">
        <w:rPr>
          <w:rFonts w:ascii="Lucida Sans" w:hAnsi="Lucida Sans"/>
          <w:b/>
          <w:sz w:val="24"/>
        </w:rPr>
        <w:t>Symptoms</w:t>
      </w:r>
      <w:r w:rsidR="00F26A4B">
        <w:rPr>
          <w:rFonts w:ascii="Lucida Sans" w:hAnsi="Lucida Sans"/>
          <w:b/>
          <w:sz w:val="24"/>
        </w:rPr>
        <w:t xml:space="preserve"> to look out for are:</w:t>
      </w:r>
    </w:p>
    <w:p w:rsidR="00BB63E6" w:rsidRDefault="00BB63E6" w:rsidP="00BB63E6">
      <w:pPr>
        <w:pStyle w:val="ListParagraph"/>
        <w:numPr>
          <w:ilvl w:val="0"/>
          <w:numId w:val="1"/>
        </w:numPr>
        <w:rPr>
          <w:rFonts w:ascii="Lucida Sans" w:hAnsi="Lucida Sans"/>
          <w:sz w:val="24"/>
        </w:rPr>
      </w:pPr>
      <w:r w:rsidRPr="00BB63E6">
        <w:rPr>
          <w:rFonts w:ascii="Lucida Sans" w:hAnsi="Lucida Sans"/>
          <w:sz w:val="24"/>
        </w:rPr>
        <w:t>persistent cough (or several prolonged coughing episodes in 24 hours)</w:t>
      </w:r>
    </w:p>
    <w:p w:rsidR="00BB63E6" w:rsidRDefault="00BB63E6" w:rsidP="00BB63E6">
      <w:pPr>
        <w:pStyle w:val="ListParagraph"/>
        <w:numPr>
          <w:ilvl w:val="0"/>
          <w:numId w:val="1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high temperature (child may feel hot to the touch on back or chest)</w:t>
      </w:r>
    </w:p>
    <w:p w:rsidR="00BB63E6" w:rsidRDefault="00BB63E6" w:rsidP="00BB63E6">
      <w:pPr>
        <w:pStyle w:val="ListParagraph"/>
        <w:numPr>
          <w:ilvl w:val="0"/>
          <w:numId w:val="1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loss of taste or smell</w:t>
      </w:r>
    </w:p>
    <w:p w:rsidR="00BB63E6" w:rsidRDefault="00BB63E6" w:rsidP="00BB63E6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These are also classic symptoms of other viruses but it is important to be vigilant and follow the procedure below if your child displays these symptoms.</w:t>
      </w:r>
    </w:p>
    <w:p w:rsidR="00BB63E6" w:rsidRDefault="00BB63E6" w:rsidP="00BB63E6">
      <w:pPr>
        <w:rPr>
          <w:rFonts w:ascii="Lucida Sans" w:hAnsi="Lucida Sans"/>
          <w:sz w:val="24"/>
        </w:rPr>
      </w:pPr>
    </w:p>
    <w:p w:rsidR="00BB63E6" w:rsidRPr="00F26A4B" w:rsidRDefault="00F26A4B" w:rsidP="00BB63E6">
      <w:pPr>
        <w:rPr>
          <w:rFonts w:ascii="Lucida Sans" w:hAnsi="Lucida Sans"/>
          <w:b/>
          <w:sz w:val="24"/>
        </w:rPr>
      </w:pPr>
      <w:r w:rsidRPr="00F26A4B">
        <w:rPr>
          <w:rFonts w:ascii="Lucida Sans" w:hAnsi="Lucida Sans"/>
          <w:b/>
          <w:sz w:val="24"/>
        </w:rPr>
        <w:t>What to do:</w:t>
      </w:r>
    </w:p>
    <w:p w:rsidR="00BB63E6" w:rsidRDefault="00BB63E6" w:rsidP="00BB63E6">
      <w:pPr>
        <w:pStyle w:val="ListParagraph"/>
        <w:numPr>
          <w:ilvl w:val="0"/>
          <w:numId w:val="2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Contact school and let us know </w:t>
      </w:r>
    </w:p>
    <w:p w:rsidR="00BB63E6" w:rsidRDefault="00BB63E6" w:rsidP="00BB63E6">
      <w:pPr>
        <w:pStyle w:val="ListParagraph"/>
        <w:numPr>
          <w:ilvl w:val="0"/>
          <w:numId w:val="2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Keep your child and any siblings at home.  The household should self-isolate.</w:t>
      </w:r>
    </w:p>
    <w:p w:rsidR="00BB63E6" w:rsidRDefault="00BB63E6" w:rsidP="00BB63E6">
      <w:pPr>
        <w:pStyle w:val="ListParagraph"/>
        <w:numPr>
          <w:ilvl w:val="0"/>
          <w:numId w:val="2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Book a Covid-19 test (online at </w:t>
      </w:r>
      <w:hyperlink r:id="rId7" w:history="1">
        <w:r w:rsidRPr="00C92016">
          <w:rPr>
            <w:rStyle w:val="Hyperlink"/>
            <w:rFonts w:ascii="Lucida Sans" w:hAnsi="Lucida Sans"/>
            <w:sz w:val="24"/>
          </w:rPr>
          <w:t>www.NHS.co.uk</w:t>
        </w:r>
      </w:hyperlink>
      <w:r w:rsidR="00683684">
        <w:rPr>
          <w:rFonts w:ascii="Lucida Sans" w:hAnsi="Lucida Sans"/>
          <w:sz w:val="24"/>
        </w:rPr>
        <w:t xml:space="preserve"> or call 111 if you cannot book</w:t>
      </w:r>
      <w:r>
        <w:rPr>
          <w:rFonts w:ascii="Lucida Sans" w:hAnsi="Lucida Sans"/>
          <w:sz w:val="24"/>
        </w:rPr>
        <w:t xml:space="preserve"> a test online)</w:t>
      </w:r>
    </w:p>
    <w:p w:rsidR="00BB63E6" w:rsidRDefault="00BB63E6" w:rsidP="00BB63E6">
      <w:pPr>
        <w:pStyle w:val="ListParagraph"/>
        <w:numPr>
          <w:ilvl w:val="0"/>
          <w:numId w:val="2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Let us know the result as soon as you can</w:t>
      </w:r>
    </w:p>
    <w:p w:rsidR="00BB63E6" w:rsidRDefault="00BB63E6" w:rsidP="00BB63E6">
      <w:pPr>
        <w:pStyle w:val="ListParagraph"/>
        <w:numPr>
          <w:ilvl w:val="0"/>
          <w:numId w:val="2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Whilst the children are self-isolating, a paper learning pack will be delivered and further </w:t>
      </w:r>
      <w:r w:rsidR="00D054E1">
        <w:rPr>
          <w:rFonts w:ascii="Lucida Sans" w:hAnsi="Lucida Sans"/>
          <w:sz w:val="24"/>
        </w:rPr>
        <w:t xml:space="preserve">home </w:t>
      </w:r>
      <w:bookmarkStart w:id="0" w:name="_GoBack"/>
      <w:bookmarkEnd w:id="0"/>
      <w:r>
        <w:rPr>
          <w:rFonts w:ascii="Lucida Sans" w:hAnsi="Lucida Sans"/>
          <w:sz w:val="24"/>
        </w:rPr>
        <w:t>learning set on Class Dojo.</w:t>
      </w:r>
    </w:p>
    <w:p w:rsidR="00224A37" w:rsidRDefault="00224A37" w:rsidP="00224A37">
      <w:pPr>
        <w:pStyle w:val="ListParagraph"/>
        <w:rPr>
          <w:rFonts w:ascii="Lucida Sans" w:hAnsi="Lucida Sans"/>
          <w:sz w:val="24"/>
        </w:rPr>
      </w:pPr>
    </w:p>
    <w:p w:rsidR="00224A37" w:rsidRDefault="00224A37" w:rsidP="00224A37">
      <w:pPr>
        <w:pStyle w:val="ListParagraph"/>
        <w:rPr>
          <w:rFonts w:ascii="Lucida Sans" w:hAnsi="Lucida Sans"/>
          <w:sz w:val="24"/>
        </w:rPr>
      </w:pPr>
    </w:p>
    <w:p w:rsidR="00224A37" w:rsidRPr="00F26A4B" w:rsidRDefault="00224A37" w:rsidP="00224A37">
      <w:pPr>
        <w:rPr>
          <w:rFonts w:ascii="Lucida Sans" w:hAnsi="Lucida Sans"/>
          <w:b/>
          <w:sz w:val="24"/>
        </w:rPr>
      </w:pPr>
      <w:r w:rsidRPr="00F26A4B">
        <w:rPr>
          <w:rFonts w:ascii="Lucida Sans" w:hAnsi="Lucida Sans"/>
          <w:b/>
          <w:sz w:val="24"/>
        </w:rPr>
        <w:t xml:space="preserve">If the test is </w:t>
      </w:r>
      <w:r w:rsidRPr="00F26A4B">
        <w:rPr>
          <w:rFonts w:ascii="Lucida Sans" w:hAnsi="Lucida Sans"/>
          <w:b/>
          <w:color w:val="00B050"/>
          <w:sz w:val="24"/>
        </w:rPr>
        <w:t>negative</w:t>
      </w:r>
      <w:r w:rsidRPr="00F26A4B">
        <w:rPr>
          <w:rFonts w:ascii="Lucida Sans" w:hAnsi="Lucida Sans"/>
          <w:b/>
          <w:sz w:val="24"/>
        </w:rPr>
        <w:t>:</w:t>
      </w:r>
    </w:p>
    <w:p w:rsidR="00224A37" w:rsidRDefault="00224A37" w:rsidP="00224A37">
      <w:pPr>
        <w:pStyle w:val="ListParagraph"/>
        <w:numPr>
          <w:ilvl w:val="0"/>
          <w:numId w:val="3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Children can return to school the following day if they are feeling well.</w:t>
      </w:r>
    </w:p>
    <w:p w:rsidR="00224A37" w:rsidRDefault="00224A37" w:rsidP="00224A37">
      <w:pPr>
        <w:rPr>
          <w:rFonts w:ascii="Lucida Sans" w:hAnsi="Lucida Sans"/>
          <w:sz w:val="24"/>
        </w:rPr>
      </w:pPr>
    </w:p>
    <w:p w:rsidR="00224A37" w:rsidRPr="00F26A4B" w:rsidRDefault="00224A37" w:rsidP="00224A37">
      <w:pPr>
        <w:rPr>
          <w:rFonts w:ascii="Lucida Sans" w:hAnsi="Lucida Sans"/>
          <w:b/>
          <w:sz w:val="24"/>
        </w:rPr>
      </w:pPr>
      <w:r w:rsidRPr="00F26A4B">
        <w:rPr>
          <w:rFonts w:ascii="Lucida Sans" w:hAnsi="Lucida Sans"/>
          <w:b/>
          <w:sz w:val="24"/>
        </w:rPr>
        <w:t xml:space="preserve">If the test is </w:t>
      </w:r>
      <w:r w:rsidRPr="00F26A4B">
        <w:rPr>
          <w:rFonts w:ascii="Lucida Sans" w:hAnsi="Lucida Sans"/>
          <w:b/>
          <w:color w:val="FF0000"/>
          <w:sz w:val="24"/>
        </w:rPr>
        <w:t>positive</w:t>
      </w:r>
      <w:r w:rsidRPr="00F26A4B">
        <w:rPr>
          <w:rFonts w:ascii="Lucida Sans" w:hAnsi="Lucida Sans"/>
          <w:b/>
          <w:sz w:val="24"/>
        </w:rPr>
        <w:t>:</w:t>
      </w:r>
    </w:p>
    <w:p w:rsidR="00224A37" w:rsidRDefault="00224A37" w:rsidP="00224A37">
      <w:pPr>
        <w:pStyle w:val="ListParagraph"/>
        <w:numPr>
          <w:ilvl w:val="0"/>
          <w:numId w:val="3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The person with symptoms should isolate for </w:t>
      </w:r>
      <w:r w:rsidR="00A827B6">
        <w:rPr>
          <w:rFonts w:ascii="Lucida Sans" w:hAnsi="Lucida Sans"/>
          <w:sz w:val="24"/>
        </w:rPr>
        <w:t>10 days</w:t>
      </w:r>
    </w:p>
    <w:p w:rsidR="00A827B6" w:rsidRDefault="00A827B6" w:rsidP="00224A37">
      <w:pPr>
        <w:pStyle w:val="ListParagraph"/>
        <w:numPr>
          <w:ilvl w:val="0"/>
          <w:numId w:val="3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The rest of the household should isolate for 14 days</w:t>
      </w:r>
    </w:p>
    <w:p w:rsidR="00A827B6" w:rsidRDefault="00A827B6" w:rsidP="00224A37">
      <w:pPr>
        <w:pStyle w:val="ListParagraph"/>
        <w:numPr>
          <w:ilvl w:val="0"/>
          <w:numId w:val="3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School will inform Public Health England and they will decide if the child’s ‘bubble’ should close.  This will include all classes from that age phase (</w:t>
      </w:r>
      <w:proofErr w:type="spellStart"/>
      <w:r>
        <w:rPr>
          <w:rFonts w:ascii="Lucida Sans" w:hAnsi="Lucida Sans"/>
          <w:sz w:val="24"/>
        </w:rPr>
        <w:t>eg</w:t>
      </w:r>
      <w:proofErr w:type="spellEnd"/>
      <w:r>
        <w:rPr>
          <w:rFonts w:ascii="Lucida Sans" w:hAnsi="Lucida Sans"/>
          <w:sz w:val="24"/>
        </w:rPr>
        <w:t xml:space="preserve"> Y1/2, Y3/4, Y5/6 and Early Years) School will follow the advice given from Public Health England.</w:t>
      </w:r>
    </w:p>
    <w:p w:rsidR="00A827B6" w:rsidRDefault="00A827B6" w:rsidP="00224A37">
      <w:pPr>
        <w:pStyle w:val="ListParagraph"/>
        <w:numPr>
          <w:ilvl w:val="0"/>
          <w:numId w:val="3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If any class bubble is closed, a paper home learning pack will be sent home on the first day of closure and future home learning will be set on Class Dojo.</w:t>
      </w:r>
    </w:p>
    <w:p w:rsidR="00A827B6" w:rsidRDefault="00A827B6" w:rsidP="00224A37">
      <w:pPr>
        <w:pStyle w:val="ListParagraph"/>
        <w:numPr>
          <w:ilvl w:val="0"/>
          <w:numId w:val="3"/>
        </w:num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If the child’s class teacher or a member of staff in the ‘bubble’ has a positive test result, </w:t>
      </w:r>
      <w:r w:rsidR="00F26A4B">
        <w:rPr>
          <w:rFonts w:ascii="Lucida Sans" w:hAnsi="Lucida Sans"/>
          <w:sz w:val="24"/>
        </w:rPr>
        <w:t>school will also contact Public Health England and follow advice regarding closure of the ‘bubble’.</w:t>
      </w:r>
    </w:p>
    <w:p w:rsidR="00F26A4B" w:rsidRDefault="00F26A4B" w:rsidP="00F26A4B">
      <w:pPr>
        <w:ind w:left="360"/>
        <w:rPr>
          <w:rFonts w:ascii="Lucida Sans" w:hAnsi="Lucida Sans"/>
          <w:sz w:val="24"/>
        </w:rPr>
      </w:pPr>
    </w:p>
    <w:p w:rsidR="00F26A4B" w:rsidRDefault="00F26A4B" w:rsidP="00F26A4B">
      <w:pPr>
        <w:ind w:left="360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After the required period of isolation the child will return to school and the bubble can be reopened.  Information regarding school closure will be </w:t>
      </w:r>
      <w:r w:rsidR="00683684">
        <w:rPr>
          <w:rFonts w:ascii="Lucida Sans" w:hAnsi="Lucida Sans"/>
          <w:sz w:val="24"/>
        </w:rPr>
        <w:t>communicated</w:t>
      </w:r>
      <w:r>
        <w:rPr>
          <w:rFonts w:ascii="Lucida Sans" w:hAnsi="Lucida Sans"/>
          <w:sz w:val="24"/>
        </w:rPr>
        <w:t xml:space="preserve"> with parents via Parent Text, Class Dojo and the school website.  Please check for updates regularly.</w:t>
      </w:r>
    </w:p>
    <w:p w:rsidR="00A827B6" w:rsidRDefault="00F26A4B" w:rsidP="00F26A4B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Thank you for making our school </w:t>
      </w:r>
      <w:proofErr w:type="spellStart"/>
      <w:r>
        <w:rPr>
          <w:rFonts w:ascii="Lucida Sans" w:hAnsi="Lucida Sans"/>
          <w:sz w:val="24"/>
        </w:rPr>
        <w:t>Covid</w:t>
      </w:r>
      <w:proofErr w:type="spellEnd"/>
      <w:r>
        <w:rPr>
          <w:rFonts w:ascii="Lucida Sans" w:hAnsi="Lucida Sans"/>
          <w:sz w:val="24"/>
        </w:rPr>
        <w:t xml:space="preserve"> Secure.</w:t>
      </w:r>
    </w:p>
    <w:sectPr w:rsidR="00A827B6" w:rsidSect="00F26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E7A29"/>
    <w:multiLevelType w:val="hybridMultilevel"/>
    <w:tmpl w:val="88BAC7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73251"/>
    <w:multiLevelType w:val="hybridMultilevel"/>
    <w:tmpl w:val="2336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1284D"/>
    <w:multiLevelType w:val="hybridMultilevel"/>
    <w:tmpl w:val="4C02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4E"/>
    <w:rsid w:val="00224A37"/>
    <w:rsid w:val="003666C1"/>
    <w:rsid w:val="004946B4"/>
    <w:rsid w:val="00683684"/>
    <w:rsid w:val="006A7D62"/>
    <w:rsid w:val="00731A4E"/>
    <w:rsid w:val="00A827B6"/>
    <w:rsid w:val="00BB63E6"/>
    <w:rsid w:val="00D054E1"/>
    <w:rsid w:val="00F2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0EFC"/>
  <w15:chartTrackingRefBased/>
  <w15:docId w15:val="{1509D110-DA58-4901-9280-C87C4701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3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D.Dodd@Stoneydelph.internal</dc:creator>
  <cp:keywords/>
  <dc:description/>
  <cp:lastModifiedBy>Esther Parsons</cp:lastModifiedBy>
  <cp:revision>3</cp:revision>
  <cp:lastPrinted>2020-09-08T10:52:00Z</cp:lastPrinted>
  <dcterms:created xsi:type="dcterms:W3CDTF">2020-09-08T11:07:00Z</dcterms:created>
  <dcterms:modified xsi:type="dcterms:W3CDTF">2020-09-08T11:08:00Z</dcterms:modified>
</cp:coreProperties>
</file>