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2E35" w14:textId="77777777" w:rsidR="00351623" w:rsidRDefault="00C5300E" w:rsidP="00C5300E">
      <w:pPr>
        <w:jc w:val="center"/>
        <w:rPr>
          <w:b/>
          <w:bCs/>
          <w:color w:val="0070C0"/>
          <w:sz w:val="40"/>
          <w:szCs w:val="40"/>
        </w:rPr>
      </w:pPr>
      <w:bookmarkStart w:id="0" w:name="_GoBack"/>
      <w:bookmarkEnd w:id="0"/>
      <w:r w:rsidRPr="00C5300E">
        <w:rPr>
          <w:b/>
          <w:bCs/>
          <w:color w:val="0070C0"/>
          <w:sz w:val="40"/>
          <w:szCs w:val="40"/>
        </w:rPr>
        <w:t>Stoneydelph Primary School</w:t>
      </w:r>
    </w:p>
    <w:p w14:paraId="09346DC4" w14:textId="77777777" w:rsidR="00C5300E" w:rsidRDefault="00582DB8" w:rsidP="00C5300E">
      <w:pPr>
        <w:jc w:val="center"/>
        <w:rPr>
          <w:b/>
          <w:bCs/>
          <w:color w:val="0070C0"/>
          <w:sz w:val="36"/>
          <w:szCs w:val="36"/>
        </w:rPr>
      </w:pPr>
      <w:r>
        <w:rPr>
          <w:b/>
          <w:bCs/>
          <w:color w:val="0070C0"/>
          <w:sz w:val="36"/>
          <w:szCs w:val="36"/>
        </w:rPr>
        <w:t>Accessibility Plan 2016 - 19</w:t>
      </w:r>
    </w:p>
    <w:p w14:paraId="3B63A8C2" w14:textId="77777777" w:rsidR="00C5300E" w:rsidRDefault="00C5300E" w:rsidP="00C5300E">
      <w:pPr>
        <w:jc w:val="center"/>
        <w:rPr>
          <w:b/>
          <w:bCs/>
          <w:color w:val="0070C0"/>
          <w:sz w:val="36"/>
          <w:szCs w:val="36"/>
        </w:rPr>
      </w:pPr>
    </w:p>
    <w:p w14:paraId="794DE8EC" w14:textId="77777777" w:rsidR="00C5300E" w:rsidRPr="00C5300E" w:rsidRDefault="00C5300E" w:rsidP="00C5300E">
      <w:pPr>
        <w:pStyle w:val="Heading2"/>
        <w:rPr>
          <w:color w:val="0070C0"/>
        </w:rPr>
      </w:pPr>
      <w:r w:rsidRPr="00C5300E">
        <w:rPr>
          <w:color w:val="0070C0"/>
        </w:rPr>
        <w:t>Increasing the extent to which disabled pupils can participate in the curriculum</w:t>
      </w:r>
    </w:p>
    <w:p w14:paraId="3CEDACC1" w14:textId="77777777" w:rsidR="00C5300E" w:rsidRDefault="00C5300E" w:rsidP="00C5300E"/>
    <w:p w14:paraId="05094E3F" w14:textId="77777777" w:rsidR="00C5300E" w:rsidRDefault="00C5300E" w:rsidP="00C5300E">
      <w:pPr>
        <w:spacing w:after="200" w:line="276" w:lineRule="auto"/>
        <w:rPr>
          <w:sz w:val="16"/>
          <w:szCs w:val="16"/>
        </w:rPr>
      </w:pPr>
      <w:r>
        <w:rPr>
          <w:sz w:val="22"/>
          <w:szCs w:val="22"/>
        </w:rPr>
        <w:t>The curriculum covers teaching and learning and wider provision embracing after school clubs; leisure, sporting and cultural activities; and school trips.  Planning for improved access to the curriculum includes consideration of school and classroom organisation and support, timetabling, curriculum options, deployment of staff and staff information and training.  Curriculum audits can support the school to review patterns of achievement and participation by disabled pupils in different areas of the curriculum, e.g. the inclusion of physically disabled children in PE, and then to identify action to increase participation.</w:t>
      </w:r>
    </w:p>
    <w:p w14:paraId="510B6A1A" w14:textId="77777777" w:rsidR="00C5300E" w:rsidRDefault="00C5300E" w:rsidP="00C5300E"/>
    <w:p w14:paraId="3DF24F85" w14:textId="77777777" w:rsidR="00C5300E" w:rsidRPr="00C5300E" w:rsidRDefault="00C5300E" w:rsidP="00C5300E">
      <w:pPr>
        <w:pStyle w:val="Heading3"/>
        <w:rPr>
          <w:color w:val="0070C0"/>
        </w:rPr>
      </w:pPr>
      <w:r w:rsidRPr="00C5300E">
        <w:rPr>
          <w:color w:val="0070C0"/>
        </w:rPr>
        <w:t>Improving the Curriculum Access at Stoneydelph Primary School</w:t>
      </w:r>
    </w:p>
    <w:tbl>
      <w:tblPr>
        <w:tblW w:w="1062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6"/>
        <w:gridCol w:w="1701"/>
        <w:gridCol w:w="1843"/>
        <w:gridCol w:w="1418"/>
        <w:gridCol w:w="1417"/>
        <w:gridCol w:w="2693"/>
      </w:tblGrid>
      <w:tr w:rsidR="00582DB8" w14:paraId="2A5DD0AD" w14:textId="77777777" w:rsidTr="00582DB8">
        <w:trPr>
          <w:trHeight w:val="287"/>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1869F" w14:textId="77777777" w:rsidR="00582DB8" w:rsidRDefault="00582DB8" w:rsidP="00B95661">
            <w:r>
              <w:rPr>
                <w:b/>
                <w:bCs/>
              </w:rPr>
              <w:t>Target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F64B6A" w14:textId="77777777" w:rsidR="00582DB8" w:rsidRDefault="00582DB8" w:rsidP="00B95661">
            <w:r>
              <w:rPr>
                <w:b/>
                <w:bCs/>
              </w:rPr>
              <w:t>Strategy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8108C" w14:textId="77777777" w:rsidR="00582DB8" w:rsidRDefault="00582DB8" w:rsidP="00B95661">
            <w:r>
              <w:rPr>
                <w:b/>
                <w:bCs/>
              </w:rPr>
              <w:t>Outcome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5FD268" w14:textId="77777777" w:rsidR="00582DB8" w:rsidRDefault="00582DB8" w:rsidP="00B95661">
            <w:r>
              <w:rPr>
                <w:b/>
                <w:bCs/>
              </w:rPr>
              <w:t>Timeframe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17A9E3" w14:textId="77777777" w:rsidR="00582DB8" w:rsidRDefault="00582DB8" w:rsidP="00B95661">
            <w:r>
              <w:rPr>
                <w:b/>
                <w:bCs/>
              </w:rPr>
              <w:t>Achieve-</w:t>
            </w:r>
            <w:proofErr w:type="spellStart"/>
            <w:r>
              <w:rPr>
                <w:b/>
                <w:bCs/>
              </w:rPr>
              <w:t>ment</w:t>
            </w:r>
            <w:proofErr w:type="spellEnd"/>
          </w:p>
        </w:tc>
        <w:tc>
          <w:tcPr>
            <w:tcW w:w="2693" w:type="dxa"/>
            <w:tcBorders>
              <w:top w:val="single" w:sz="6" w:space="0" w:color="000000"/>
              <w:left w:val="single" w:sz="6" w:space="0" w:color="000000"/>
              <w:bottom w:val="single" w:sz="6" w:space="0" w:color="000000"/>
              <w:right w:val="single" w:sz="6" w:space="0" w:color="000000"/>
            </w:tcBorders>
          </w:tcPr>
          <w:p w14:paraId="7DDD3597" w14:textId="77777777" w:rsidR="00582DB8" w:rsidRDefault="00582DB8" w:rsidP="00B95661">
            <w:pPr>
              <w:rPr>
                <w:b/>
                <w:bCs/>
              </w:rPr>
            </w:pPr>
            <w:r>
              <w:rPr>
                <w:b/>
                <w:bCs/>
              </w:rPr>
              <w:t>Review</w:t>
            </w:r>
          </w:p>
        </w:tc>
      </w:tr>
      <w:tr w:rsidR="00582DB8" w14:paraId="136FD017" w14:textId="77777777" w:rsidTr="00582DB8">
        <w:trPr>
          <w:trHeight w:val="2168"/>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1B4932" w14:textId="77777777" w:rsidR="00582DB8" w:rsidRPr="00582DB8" w:rsidRDefault="00582DB8" w:rsidP="00B95661">
            <w:pPr>
              <w:rPr>
                <w:sz w:val="20"/>
              </w:rPr>
            </w:pPr>
            <w:r w:rsidRPr="00582DB8">
              <w:rPr>
                <w:sz w:val="20"/>
                <w:szCs w:val="22"/>
              </w:rPr>
              <w:t>Training for teachers on differentiating the curriculum</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D406E3" w14:textId="77777777" w:rsidR="00582DB8" w:rsidRPr="00582DB8" w:rsidRDefault="00582DB8" w:rsidP="00B95661">
            <w:pPr>
              <w:rPr>
                <w:sz w:val="20"/>
              </w:rPr>
            </w:pPr>
            <w:r w:rsidRPr="00582DB8">
              <w:rPr>
                <w:sz w:val="20"/>
                <w:szCs w:val="22"/>
              </w:rPr>
              <w:t>Undertake an audit of staff training requirements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1918E3" w14:textId="77777777" w:rsidR="00582DB8" w:rsidRPr="00582DB8" w:rsidRDefault="00582DB8" w:rsidP="00B95661">
            <w:pPr>
              <w:rPr>
                <w:sz w:val="20"/>
              </w:rPr>
            </w:pPr>
            <w:r w:rsidRPr="00582DB8">
              <w:rPr>
                <w:sz w:val="20"/>
                <w:szCs w:val="22"/>
              </w:rPr>
              <w:t>All teachers are able to more fully m</w:t>
            </w:r>
            <w:r>
              <w:rPr>
                <w:sz w:val="20"/>
                <w:szCs w:val="22"/>
              </w:rPr>
              <w:t>eet the requirements of SEND pupils'</w:t>
            </w:r>
            <w:r w:rsidRPr="00582DB8">
              <w:rPr>
                <w:sz w:val="20"/>
                <w:szCs w:val="22"/>
              </w:rPr>
              <w:t xml:space="preserve"> needs with regards to accessing the curriculum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DCC85B" w14:textId="77777777" w:rsidR="00582DB8" w:rsidRPr="00582DB8" w:rsidRDefault="00582DB8" w:rsidP="00B95661">
            <w:pPr>
              <w:rPr>
                <w:sz w:val="20"/>
                <w:szCs w:val="22"/>
              </w:rPr>
            </w:pPr>
            <w:r w:rsidRPr="00582DB8">
              <w:rPr>
                <w:sz w:val="20"/>
                <w:szCs w:val="22"/>
              </w:rPr>
              <w:t>Curriculum training Spring / Summer  Terms 2016</w:t>
            </w:r>
          </w:p>
          <w:p w14:paraId="43FF29B1" w14:textId="77777777" w:rsidR="00582DB8" w:rsidRPr="00582DB8" w:rsidRDefault="00582DB8" w:rsidP="00B95661">
            <w:pPr>
              <w:rPr>
                <w:sz w:val="20"/>
              </w:rPr>
            </w:pPr>
            <w:r w:rsidRPr="00582DB8">
              <w:rPr>
                <w:sz w:val="20"/>
                <w:szCs w:val="22"/>
              </w:rPr>
              <w:t>Cont. ‘17/18/19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EF54F3" w14:textId="77777777" w:rsidR="00582DB8" w:rsidRPr="00582DB8" w:rsidRDefault="00582DB8" w:rsidP="00B95661">
            <w:pPr>
              <w:rPr>
                <w:sz w:val="20"/>
              </w:rPr>
            </w:pPr>
            <w:r w:rsidRPr="00582DB8">
              <w:rPr>
                <w:sz w:val="20"/>
                <w:szCs w:val="22"/>
              </w:rPr>
              <w:t>Increase in access to the National Curriculum</w:t>
            </w:r>
          </w:p>
        </w:tc>
        <w:tc>
          <w:tcPr>
            <w:tcW w:w="2693" w:type="dxa"/>
            <w:tcBorders>
              <w:top w:val="single" w:sz="6" w:space="0" w:color="000000"/>
              <w:left w:val="single" w:sz="6" w:space="0" w:color="000000"/>
              <w:bottom w:val="single" w:sz="6" w:space="0" w:color="000000"/>
              <w:right w:val="single" w:sz="6" w:space="0" w:color="000000"/>
            </w:tcBorders>
          </w:tcPr>
          <w:p w14:paraId="2E9ACC77" w14:textId="77777777" w:rsidR="00582DB8" w:rsidRDefault="00582DB8" w:rsidP="00582DB8">
            <w:pPr>
              <w:pStyle w:val="ListParagraph"/>
              <w:numPr>
                <w:ilvl w:val="0"/>
                <w:numId w:val="1"/>
              </w:numPr>
              <w:rPr>
                <w:sz w:val="20"/>
                <w:szCs w:val="22"/>
              </w:rPr>
            </w:pPr>
            <w:r>
              <w:rPr>
                <w:sz w:val="20"/>
                <w:szCs w:val="22"/>
              </w:rPr>
              <w:t>Work on differentiation continues to be on-going to support teachers / TAs</w:t>
            </w:r>
          </w:p>
          <w:p w14:paraId="03A2B113" w14:textId="77777777" w:rsidR="00582DB8" w:rsidRPr="00582DB8" w:rsidRDefault="00582DB8" w:rsidP="00582DB8">
            <w:pPr>
              <w:pStyle w:val="ListParagraph"/>
              <w:numPr>
                <w:ilvl w:val="0"/>
                <w:numId w:val="1"/>
              </w:numPr>
              <w:rPr>
                <w:sz w:val="20"/>
                <w:szCs w:val="22"/>
              </w:rPr>
            </w:pPr>
            <w:r>
              <w:rPr>
                <w:sz w:val="20"/>
                <w:szCs w:val="22"/>
              </w:rPr>
              <w:t xml:space="preserve">Review of curriculum includes consideration of differentiation </w:t>
            </w:r>
          </w:p>
        </w:tc>
      </w:tr>
      <w:tr w:rsidR="00582DB8" w14:paraId="541A2EE6" w14:textId="77777777" w:rsidTr="00582DB8">
        <w:trPr>
          <w:trHeight w:val="2168"/>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8EBFF2" w14:textId="77777777" w:rsidR="00582DB8" w:rsidRPr="00582DB8" w:rsidRDefault="00582DB8" w:rsidP="00B95661">
            <w:pPr>
              <w:rPr>
                <w:sz w:val="20"/>
              </w:rPr>
            </w:pPr>
            <w:r w:rsidRPr="00582DB8">
              <w:rPr>
                <w:sz w:val="20"/>
                <w:szCs w:val="22"/>
              </w:rPr>
              <w:t>All out-of-school activities are planned to ensure the participation of the whole range of pupils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68C97" w14:textId="77777777" w:rsidR="00582DB8" w:rsidRPr="00582DB8" w:rsidRDefault="00582DB8" w:rsidP="00B95661">
            <w:pPr>
              <w:rPr>
                <w:sz w:val="20"/>
              </w:rPr>
            </w:pPr>
            <w:r w:rsidRPr="00582DB8">
              <w:rPr>
                <w:sz w:val="20"/>
                <w:szCs w:val="22"/>
              </w:rPr>
              <w:t xml:space="preserve">Review all out-of-school provision to ensure compliance with legislation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2C695A" w14:textId="77777777" w:rsidR="00582DB8" w:rsidRPr="00582DB8" w:rsidRDefault="00582DB8" w:rsidP="00B95661">
            <w:pPr>
              <w:rPr>
                <w:sz w:val="20"/>
              </w:rPr>
            </w:pPr>
            <w:r w:rsidRPr="00582DB8">
              <w:rPr>
                <w:sz w:val="20"/>
                <w:szCs w:val="22"/>
              </w:rPr>
              <w:t>All out-of-school activities will be conducted in an inclusive environment with providers that comply with all current and future legislative requirements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27C22" w14:textId="77777777" w:rsidR="00582DB8" w:rsidRPr="00582DB8" w:rsidRDefault="00582DB8" w:rsidP="00B95661">
            <w:pPr>
              <w:rPr>
                <w:sz w:val="20"/>
              </w:rPr>
            </w:pPr>
            <w:r w:rsidRPr="00582DB8">
              <w:rPr>
                <w:sz w:val="20"/>
                <w:szCs w:val="22"/>
              </w:rPr>
              <w:t>Autumn Term 2016 / 18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F10768" w14:textId="77777777" w:rsidR="00582DB8" w:rsidRPr="00582DB8" w:rsidRDefault="00582DB8" w:rsidP="00B95661">
            <w:pPr>
              <w:rPr>
                <w:sz w:val="20"/>
              </w:rPr>
            </w:pPr>
            <w:r w:rsidRPr="00582DB8">
              <w:rPr>
                <w:sz w:val="20"/>
                <w:szCs w:val="22"/>
              </w:rPr>
              <w:t>Increase in access to all sc</w:t>
            </w:r>
            <w:r>
              <w:rPr>
                <w:sz w:val="20"/>
                <w:szCs w:val="22"/>
              </w:rPr>
              <w:t>hool activities for all SEND</w:t>
            </w:r>
            <w:r w:rsidRPr="00582DB8">
              <w:rPr>
                <w:sz w:val="20"/>
                <w:szCs w:val="22"/>
              </w:rPr>
              <w:t xml:space="preserve"> pupils</w:t>
            </w:r>
          </w:p>
        </w:tc>
        <w:tc>
          <w:tcPr>
            <w:tcW w:w="2693" w:type="dxa"/>
            <w:tcBorders>
              <w:top w:val="single" w:sz="6" w:space="0" w:color="000000"/>
              <w:left w:val="single" w:sz="6" w:space="0" w:color="000000"/>
              <w:bottom w:val="single" w:sz="6" w:space="0" w:color="000000"/>
              <w:right w:val="single" w:sz="6" w:space="0" w:color="000000"/>
            </w:tcBorders>
          </w:tcPr>
          <w:p w14:paraId="0FB5FF92" w14:textId="77777777" w:rsidR="00582DB8" w:rsidRPr="00582DB8" w:rsidRDefault="00582DB8" w:rsidP="00582DB8">
            <w:pPr>
              <w:pStyle w:val="ListParagraph"/>
              <w:numPr>
                <w:ilvl w:val="0"/>
                <w:numId w:val="2"/>
              </w:numPr>
              <w:rPr>
                <w:sz w:val="20"/>
                <w:szCs w:val="22"/>
              </w:rPr>
            </w:pPr>
            <w:r>
              <w:rPr>
                <w:sz w:val="20"/>
                <w:szCs w:val="22"/>
              </w:rPr>
              <w:t>Range of activities for lunchtime / after-school reviewed annually and consideration given for opportunities to all age groups.</w:t>
            </w:r>
          </w:p>
        </w:tc>
      </w:tr>
      <w:tr w:rsidR="00582DB8" w14:paraId="0530A8F4" w14:textId="77777777" w:rsidTr="00582DB8">
        <w:trPr>
          <w:trHeight w:val="1448"/>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860380" w14:textId="77777777" w:rsidR="00582DB8" w:rsidRPr="00582DB8" w:rsidRDefault="00582DB8" w:rsidP="00B95661">
            <w:pPr>
              <w:rPr>
                <w:sz w:val="20"/>
              </w:rPr>
            </w:pPr>
            <w:r w:rsidRPr="00582DB8">
              <w:rPr>
                <w:sz w:val="20"/>
                <w:szCs w:val="22"/>
              </w:rPr>
              <w:t xml:space="preserve">Classrooms are optimally </w:t>
            </w:r>
            <w:proofErr w:type="spellStart"/>
            <w:r w:rsidRPr="00582DB8">
              <w:rPr>
                <w:sz w:val="20"/>
                <w:szCs w:val="22"/>
              </w:rPr>
              <w:t>organised</w:t>
            </w:r>
            <w:proofErr w:type="spellEnd"/>
            <w:r w:rsidRPr="00582DB8">
              <w:rPr>
                <w:sz w:val="20"/>
                <w:szCs w:val="22"/>
              </w:rPr>
              <w:t xml:space="preserve"> to promote the participation and independence of all pupils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410617" w14:textId="77777777" w:rsidR="00582DB8" w:rsidRPr="00582DB8" w:rsidRDefault="00582DB8" w:rsidP="00B95661">
            <w:pPr>
              <w:rPr>
                <w:sz w:val="20"/>
              </w:rPr>
            </w:pPr>
            <w:r w:rsidRPr="00582DB8">
              <w:rPr>
                <w:sz w:val="20"/>
                <w:szCs w:val="22"/>
              </w:rPr>
              <w:t>Review and implement a preferred layout of furniture and equipment to support the learning process in individual class bases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9369DC" w14:textId="77777777" w:rsidR="00582DB8" w:rsidRPr="00582DB8" w:rsidRDefault="00582DB8" w:rsidP="00B95661">
            <w:pPr>
              <w:rPr>
                <w:sz w:val="20"/>
              </w:rPr>
            </w:pPr>
            <w:r w:rsidRPr="00582DB8">
              <w:rPr>
                <w:sz w:val="20"/>
                <w:szCs w:val="22"/>
              </w:rPr>
              <w:t>Lessons start on time without the need to make adjustments to accommodate the needs of individual pupils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0FE07" w14:textId="77777777" w:rsidR="00582DB8" w:rsidRPr="00582DB8" w:rsidRDefault="00582DB8" w:rsidP="00B95661">
            <w:pPr>
              <w:rPr>
                <w:sz w:val="20"/>
              </w:rPr>
            </w:pPr>
            <w:r w:rsidRPr="00582DB8">
              <w:rPr>
                <w:sz w:val="20"/>
                <w:szCs w:val="22"/>
              </w:rPr>
              <w:t>Summer Term 2016 / 18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2E3BF8" w14:textId="77777777" w:rsidR="00582DB8" w:rsidRPr="00582DB8" w:rsidRDefault="00582DB8" w:rsidP="00B95661">
            <w:pPr>
              <w:rPr>
                <w:sz w:val="20"/>
              </w:rPr>
            </w:pPr>
            <w:r w:rsidRPr="00582DB8">
              <w:rPr>
                <w:sz w:val="20"/>
                <w:szCs w:val="22"/>
              </w:rPr>
              <w:t>Increase in access to the National Curriculum</w:t>
            </w:r>
          </w:p>
        </w:tc>
        <w:tc>
          <w:tcPr>
            <w:tcW w:w="2693" w:type="dxa"/>
            <w:tcBorders>
              <w:top w:val="single" w:sz="6" w:space="0" w:color="000000"/>
              <w:left w:val="single" w:sz="6" w:space="0" w:color="000000"/>
              <w:bottom w:val="single" w:sz="6" w:space="0" w:color="000000"/>
              <w:right w:val="single" w:sz="6" w:space="0" w:color="000000"/>
            </w:tcBorders>
          </w:tcPr>
          <w:p w14:paraId="6CBF6272" w14:textId="77777777" w:rsidR="00582DB8" w:rsidRPr="00582DB8" w:rsidRDefault="00582DB8" w:rsidP="00582DB8">
            <w:pPr>
              <w:pStyle w:val="ListParagraph"/>
              <w:numPr>
                <w:ilvl w:val="0"/>
                <w:numId w:val="2"/>
              </w:numPr>
              <w:rPr>
                <w:sz w:val="20"/>
                <w:szCs w:val="22"/>
              </w:rPr>
            </w:pPr>
            <w:r>
              <w:rPr>
                <w:sz w:val="20"/>
                <w:szCs w:val="22"/>
              </w:rPr>
              <w:t>Discussions had with class teachers regularly re optimum layout / organisation to support pupil organisation, access and independence</w:t>
            </w:r>
          </w:p>
        </w:tc>
      </w:tr>
      <w:tr w:rsidR="00582DB8" w14:paraId="12FBF40C" w14:textId="77777777" w:rsidTr="00582DB8">
        <w:trPr>
          <w:trHeight w:val="1688"/>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E3DBB" w14:textId="77777777" w:rsidR="00582DB8" w:rsidRPr="00582DB8" w:rsidRDefault="00582DB8" w:rsidP="00B95661">
            <w:pPr>
              <w:rPr>
                <w:sz w:val="20"/>
              </w:rPr>
            </w:pPr>
            <w:r w:rsidRPr="00582DB8">
              <w:rPr>
                <w:sz w:val="20"/>
                <w:szCs w:val="22"/>
              </w:rPr>
              <w:t>Training for Awareness Raising of Disability Issues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230567" w14:textId="77777777" w:rsidR="00582DB8" w:rsidRPr="00582DB8" w:rsidRDefault="00582DB8" w:rsidP="00B95661">
            <w:pPr>
              <w:rPr>
                <w:sz w:val="20"/>
              </w:rPr>
            </w:pPr>
            <w:r w:rsidRPr="00582DB8">
              <w:rPr>
                <w:sz w:val="20"/>
                <w:szCs w:val="22"/>
              </w:rPr>
              <w:t>Provide training for governors, staff, pupils and parents. Discuss perception of issues with staff to determine the current status of school</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930B6C" w14:textId="77777777" w:rsidR="00582DB8" w:rsidRPr="00582DB8" w:rsidRDefault="00582DB8" w:rsidP="00B95661">
            <w:pPr>
              <w:rPr>
                <w:sz w:val="20"/>
              </w:rPr>
            </w:pPr>
            <w:r w:rsidRPr="00582DB8">
              <w:rPr>
                <w:sz w:val="20"/>
                <w:szCs w:val="22"/>
              </w:rPr>
              <w:t>Whole school community aware of issues relating to Access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A0141" w14:textId="77777777" w:rsidR="00582DB8" w:rsidRPr="00582DB8" w:rsidRDefault="00582DB8" w:rsidP="00B95661">
            <w:pPr>
              <w:rPr>
                <w:sz w:val="20"/>
              </w:rPr>
            </w:pPr>
            <w:r w:rsidRPr="00582DB8">
              <w:rPr>
                <w:sz w:val="20"/>
                <w:szCs w:val="22"/>
              </w:rPr>
              <w:t>Autumn Term 2016 / Spring 2017 / 19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EFE58" w14:textId="77777777" w:rsidR="00582DB8" w:rsidRPr="00582DB8" w:rsidRDefault="00582DB8" w:rsidP="00B95661">
            <w:pPr>
              <w:rPr>
                <w:sz w:val="20"/>
              </w:rPr>
            </w:pPr>
            <w:r w:rsidRPr="00582DB8">
              <w:rPr>
                <w:sz w:val="20"/>
                <w:szCs w:val="22"/>
              </w:rPr>
              <w:t>Society will benefit by a more inclusive school and social environment</w:t>
            </w:r>
          </w:p>
        </w:tc>
        <w:tc>
          <w:tcPr>
            <w:tcW w:w="2693" w:type="dxa"/>
            <w:tcBorders>
              <w:top w:val="single" w:sz="6" w:space="0" w:color="000000"/>
              <w:left w:val="single" w:sz="6" w:space="0" w:color="000000"/>
              <w:bottom w:val="single" w:sz="6" w:space="0" w:color="000000"/>
              <w:right w:val="single" w:sz="6" w:space="0" w:color="000000"/>
            </w:tcBorders>
          </w:tcPr>
          <w:p w14:paraId="27F046BE" w14:textId="77777777" w:rsidR="00582DB8" w:rsidRDefault="006C4011" w:rsidP="00582DB8">
            <w:pPr>
              <w:pStyle w:val="ListParagraph"/>
              <w:numPr>
                <w:ilvl w:val="0"/>
                <w:numId w:val="2"/>
              </w:numPr>
              <w:rPr>
                <w:sz w:val="20"/>
                <w:szCs w:val="22"/>
              </w:rPr>
            </w:pPr>
            <w:r>
              <w:rPr>
                <w:sz w:val="20"/>
                <w:szCs w:val="22"/>
              </w:rPr>
              <w:t>Deaf awareness training</w:t>
            </w:r>
          </w:p>
          <w:p w14:paraId="47D6B985" w14:textId="77777777" w:rsidR="006C4011" w:rsidRDefault="006C4011" w:rsidP="00582DB8">
            <w:pPr>
              <w:pStyle w:val="ListParagraph"/>
              <w:numPr>
                <w:ilvl w:val="0"/>
                <w:numId w:val="2"/>
              </w:numPr>
              <w:rPr>
                <w:sz w:val="20"/>
                <w:szCs w:val="22"/>
              </w:rPr>
            </w:pPr>
            <w:r>
              <w:rPr>
                <w:sz w:val="20"/>
                <w:szCs w:val="22"/>
              </w:rPr>
              <w:t>ADHD training</w:t>
            </w:r>
          </w:p>
          <w:p w14:paraId="1397FCA2" w14:textId="77777777" w:rsidR="006C4011" w:rsidRDefault="006C4011" w:rsidP="00582DB8">
            <w:pPr>
              <w:pStyle w:val="ListParagraph"/>
              <w:numPr>
                <w:ilvl w:val="0"/>
                <w:numId w:val="2"/>
              </w:numPr>
              <w:rPr>
                <w:sz w:val="20"/>
                <w:szCs w:val="22"/>
              </w:rPr>
            </w:pPr>
            <w:r>
              <w:rPr>
                <w:sz w:val="20"/>
                <w:szCs w:val="22"/>
              </w:rPr>
              <w:t xml:space="preserve">ASD training </w:t>
            </w:r>
          </w:p>
          <w:p w14:paraId="48C39A1C" w14:textId="77777777" w:rsidR="006C4011" w:rsidRPr="00582DB8" w:rsidRDefault="006C4011" w:rsidP="00582DB8">
            <w:pPr>
              <w:pStyle w:val="ListParagraph"/>
              <w:numPr>
                <w:ilvl w:val="0"/>
                <w:numId w:val="2"/>
              </w:numPr>
              <w:rPr>
                <w:sz w:val="20"/>
                <w:szCs w:val="22"/>
              </w:rPr>
            </w:pPr>
            <w:r>
              <w:rPr>
                <w:sz w:val="20"/>
                <w:szCs w:val="22"/>
              </w:rPr>
              <w:t>VI training</w:t>
            </w:r>
          </w:p>
        </w:tc>
      </w:tr>
    </w:tbl>
    <w:p w14:paraId="66CE3BF6" w14:textId="77777777" w:rsidR="00C5300E" w:rsidRDefault="00C5300E" w:rsidP="00C5300E">
      <w:pPr>
        <w:rPr>
          <w:color w:val="0070C0"/>
        </w:rPr>
      </w:pPr>
    </w:p>
    <w:p w14:paraId="10DF30C6" w14:textId="77777777" w:rsidR="00C5300E" w:rsidRDefault="00C5300E" w:rsidP="00C5300E">
      <w:pPr>
        <w:rPr>
          <w:color w:val="0070C0"/>
        </w:rPr>
      </w:pPr>
    </w:p>
    <w:p w14:paraId="5D5EDEB0" w14:textId="77777777" w:rsidR="00582DB8" w:rsidRDefault="00582DB8" w:rsidP="00C5300E">
      <w:pPr>
        <w:rPr>
          <w:color w:val="0070C0"/>
        </w:rPr>
      </w:pPr>
    </w:p>
    <w:p w14:paraId="1B920013" w14:textId="77777777" w:rsidR="00C5300E" w:rsidRPr="00C5300E" w:rsidRDefault="00C5300E" w:rsidP="00C5300E">
      <w:pPr>
        <w:pStyle w:val="Heading3"/>
        <w:rPr>
          <w:color w:val="0070C0"/>
        </w:rPr>
      </w:pPr>
      <w:r w:rsidRPr="00C5300E">
        <w:rPr>
          <w:color w:val="0070C0"/>
        </w:rPr>
        <w:t>Improving the availability of accessible information to disabled pupils</w:t>
      </w:r>
    </w:p>
    <w:p w14:paraId="4B198F3A" w14:textId="77777777" w:rsidR="00C5300E" w:rsidRDefault="00C5300E" w:rsidP="00C5300E">
      <w:r>
        <w:t>This part of the duty covers planning to make written information normally provided by the school to its pupils – such as hand-outs, timetables, textbooks, information about school events – available to those with a disability (including those with significant low reading acquisition levels). This might include alternative formats such as large print, the use of ICT and the provision of information orally, through lip speaking or in sign language. The information should take account of pupils’ disabilities and views expressed by pupils or their parents about their preferred means of communication.   The school should consider how all information normally provided in a written format including work sheets, timetables, school examination papers, newsletters, information about school events, trips and extracurricular provision could be made accessible to all those with a disability.</w:t>
      </w:r>
    </w:p>
    <w:p w14:paraId="2E9871FF" w14:textId="77777777" w:rsidR="00C5300E" w:rsidRDefault="00C5300E" w:rsidP="00C5300E"/>
    <w:p w14:paraId="295A19E2" w14:textId="77777777" w:rsidR="00C5300E" w:rsidRPr="00C5300E" w:rsidRDefault="00C5300E" w:rsidP="00C5300E">
      <w:pPr>
        <w:pStyle w:val="Heading3"/>
        <w:rPr>
          <w:color w:val="0070C0"/>
        </w:rPr>
      </w:pPr>
      <w:r w:rsidRPr="00C5300E">
        <w:rPr>
          <w:color w:val="0070C0"/>
        </w:rPr>
        <w:t xml:space="preserve">Improving the Delivery of Written Information </w:t>
      </w:r>
    </w:p>
    <w:p w14:paraId="009FA934" w14:textId="77777777" w:rsidR="00C5300E" w:rsidRDefault="00C5300E" w:rsidP="00C5300E">
      <w:pPr>
        <w:pStyle w:val="Heading3"/>
        <w:widowControl w:val="0"/>
      </w:pPr>
    </w:p>
    <w:tbl>
      <w:tblPr>
        <w:tblW w:w="103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2"/>
        <w:gridCol w:w="1701"/>
        <w:gridCol w:w="1843"/>
        <w:gridCol w:w="1417"/>
        <w:gridCol w:w="1276"/>
        <w:gridCol w:w="2835"/>
      </w:tblGrid>
      <w:tr w:rsidR="006C4011" w14:paraId="2AF8C34E" w14:textId="77777777" w:rsidTr="006C4011">
        <w:trPr>
          <w:trHeight w:val="248"/>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2AE8EA" w14:textId="77777777" w:rsidR="006C4011" w:rsidRDefault="006C4011" w:rsidP="00B95661">
            <w:pPr>
              <w:jc w:val="center"/>
            </w:pPr>
            <w:r>
              <w:rPr>
                <w:b/>
                <w:bCs/>
                <w:sz w:val="22"/>
                <w:szCs w:val="22"/>
              </w:rPr>
              <w:t>Target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361540" w14:textId="77777777" w:rsidR="006C4011" w:rsidRDefault="006C4011" w:rsidP="00B95661">
            <w:pPr>
              <w:jc w:val="center"/>
            </w:pPr>
            <w:r>
              <w:rPr>
                <w:b/>
                <w:bCs/>
                <w:sz w:val="22"/>
                <w:szCs w:val="22"/>
              </w:rPr>
              <w:t>Strategy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DA1F17" w14:textId="77777777" w:rsidR="006C4011" w:rsidRDefault="006C4011" w:rsidP="00B95661">
            <w:pPr>
              <w:jc w:val="center"/>
            </w:pPr>
            <w:r>
              <w:rPr>
                <w:b/>
                <w:bCs/>
                <w:sz w:val="22"/>
                <w:szCs w:val="22"/>
              </w:rPr>
              <w:t>Outcome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E787B4" w14:textId="77777777" w:rsidR="006C4011" w:rsidRDefault="006C4011" w:rsidP="00B95661">
            <w:pPr>
              <w:jc w:val="center"/>
            </w:pPr>
            <w:r>
              <w:rPr>
                <w:b/>
                <w:bCs/>
                <w:sz w:val="22"/>
                <w:szCs w:val="22"/>
              </w:rPr>
              <w:t>Timeframe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DCFC6" w14:textId="77777777" w:rsidR="006C4011" w:rsidRDefault="006C4011" w:rsidP="00B95661">
            <w:pPr>
              <w:jc w:val="center"/>
            </w:pPr>
            <w:r>
              <w:rPr>
                <w:b/>
                <w:bCs/>
                <w:sz w:val="22"/>
                <w:szCs w:val="22"/>
              </w:rPr>
              <w:t>Achievement</w:t>
            </w:r>
          </w:p>
        </w:tc>
        <w:tc>
          <w:tcPr>
            <w:tcW w:w="2835" w:type="dxa"/>
            <w:tcBorders>
              <w:top w:val="single" w:sz="6" w:space="0" w:color="000000"/>
              <w:left w:val="single" w:sz="6" w:space="0" w:color="000000"/>
              <w:bottom w:val="single" w:sz="6" w:space="0" w:color="000000"/>
              <w:right w:val="single" w:sz="6" w:space="0" w:color="000000"/>
            </w:tcBorders>
          </w:tcPr>
          <w:p w14:paraId="21288811" w14:textId="77777777" w:rsidR="006C4011" w:rsidRDefault="006C4011" w:rsidP="00B95661">
            <w:pPr>
              <w:jc w:val="center"/>
              <w:rPr>
                <w:b/>
                <w:bCs/>
                <w:sz w:val="22"/>
                <w:szCs w:val="22"/>
              </w:rPr>
            </w:pPr>
            <w:r>
              <w:rPr>
                <w:b/>
                <w:bCs/>
                <w:sz w:val="22"/>
                <w:szCs w:val="22"/>
              </w:rPr>
              <w:t>Review</w:t>
            </w:r>
          </w:p>
        </w:tc>
      </w:tr>
      <w:tr w:rsidR="006C4011" w14:paraId="6D2B29BF" w14:textId="77777777" w:rsidTr="006C4011">
        <w:trPr>
          <w:trHeight w:val="3368"/>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93F1F" w14:textId="77777777" w:rsidR="006C4011" w:rsidRDefault="006C4011" w:rsidP="00B95661">
            <w:r>
              <w:rPr>
                <w:sz w:val="22"/>
                <w:szCs w:val="22"/>
              </w:rPr>
              <w:t>Availability of written material in alternative formats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A757CC" w14:textId="77777777" w:rsidR="006C4011" w:rsidRDefault="006C4011" w:rsidP="006C4011">
            <w:r>
              <w:rPr>
                <w:sz w:val="22"/>
                <w:szCs w:val="22"/>
              </w:rPr>
              <w:t>The school will make itself aware of the services available for converting written information into alternative formats.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E012E6" w14:textId="77777777" w:rsidR="006C4011" w:rsidRDefault="006C4011" w:rsidP="00B95661">
            <w:r>
              <w:rPr>
                <w:sz w:val="22"/>
                <w:szCs w:val="22"/>
              </w:rPr>
              <w:t>The school will be able to provide written information in different formats when required for individual purposes e.g.: coloured paper / coloured overlays / IWB  use of colour clocks and contrast text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1E56E" w14:textId="77777777" w:rsidR="006C4011" w:rsidRDefault="006C4011" w:rsidP="00B95661">
            <w:r>
              <w:rPr>
                <w:sz w:val="22"/>
                <w:szCs w:val="22"/>
              </w:rPr>
              <w:t>On-going</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0BB208" w14:textId="77777777" w:rsidR="006C4011" w:rsidRDefault="006C4011" w:rsidP="00B95661">
            <w:r>
              <w:rPr>
                <w:sz w:val="22"/>
                <w:szCs w:val="22"/>
              </w:rPr>
              <w:t>Delivery of information to disabled pupils improved</w:t>
            </w:r>
          </w:p>
        </w:tc>
        <w:tc>
          <w:tcPr>
            <w:tcW w:w="2835" w:type="dxa"/>
            <w:tcBorders>
              <w:top w:val="single" w:sz="6" w:space="0" w:color="000000"/>
              <w:left w:val="single" w:sz="6" w:space="0" w:color="000000"/>
              <w:bottom w:val="single" w:sz="6" w:space="0" w:color="000000"/>
              <w:right w:val="single" w:sz="6" w:space="0" w:color="000000"/>
            </w:tcBorders>
          </w:tcPr>
          <w:p w14:paraId="0BB9CD87" w14:textId="77777777" w:rsidR="006C4011" w:rsidRDefault="006C4011" w:rsidP="00B95661">
            <w:pPr>
              <w:rPr>
                <w:sz w:val="22"/>
                <w:szCs w:val="22"/>
              </w:rPr>
            </w:pPr>
            <w:r>
              <w:rPr>
                <w:sz w:val="22"/>
                <w:szCs w:val="22"/>
              </w:rPr>
              <w:t>Coloured books and overlays used with pupils that require them – checks made to identify effective colours for individuals.</w:t>
            </w:r>
          </w:p>
          <w:p w14:paraId="720E67D1" w14:textId="77777777" w:rsidR="006C4011" w:rsidRDefault="006C4011" w:rsidP="00B95661">
            <w:pPr>
              <w:rPr>
                <w:sz w:val="22"/>
                <w:szCs w:val="22"/>
              </w:rPr>
            </w:pPr>
            <w:r>
              <w:rPr>
                <w:sz w:val="22"/>
                <w:szCs w:val="22"/>
              </w:rPr>
              <w:t>Dyslexia friendly strategies used in all classrooms – background colour and mix of contrast colours for writing on IWB.</w:t>
            </w:r>
          </w:p>
          <w:p w14:paraId="2DB1AA79" w14:textId="77777777" w:rsidR="006C4011" w:rsidRDefault="006C4011" w:rsidP="00B95661">
            <w:pPr>
              <w:rPr>
                <w:sz w:val="22"/>
                <w:szCs w:val="22"/>
              </w:rPr>
            </w:pPr>
            <w:r>
              <w:rPr>
                <w:sz w:val="22"/>
                <w:szCs w:val="22"/>
              </w:rPr>
              <w:t>Coloured clocks in classrooms.</w:t>
            </w:r>
          </w:p>
          <w:p w14:paraId="13E5AD04" w14:textId="77777777" w:rsidR="006C4011" w:rsidRDefault="006C4011" w:rsidP="00B95661">
            <w:pPr>
              <w:rPr>
                <w:sz w:val="22"/>
                <w:szCs w:val="22"/>
              </w:rPr>
            </w:pPr>
            <w:r>
              <w:rPr>
                <w:sz w:val="22"/>
                <w:szCs w:val="22"/>
              </w:rPr>
              <w:t>Learning prompts on displays and on tables for pupil access.</w:t>
            </w:r>
          </w:p>
        </w:tc>
      </w:tr>
      <w:tr w:rsidR="006C4011" w14:paraId="0DEB424D" w14:textId="77777777" w:rsidTr="006C4011">
        <w:trPr>
          <w:trHeight w:val="2648"/>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ED868A" w14:textId="77777777" w:rsidR="006C4011" w:rsidRDefault="006C4011" w:rsidP="00B95661">
            <w:r>
              <w:rPr>
                <w:sz w:val="22"/>
                <w:szCs w:val="22"/>
              </w:rPr>
              <w:t>Make available school newsletters and other information for parents in alternative formats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4F233D" w14:textId="77777777" w:rsidR="006C4011" w:rsidRDefault="006C4011" w:rsidP="00B95661">
            <w:r>
              <w:rPr>
                <w:sz w:val="22"/>
                <w:szCs w:val="22"/>
              </w:rPr>
              <w:t>Review all current school publications and promote the availability in different formats for those that require it, e.g.: direct e mail service for letters, range of information available on the school website.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7C376" w14:textId="77777777" w:rsidR="006C4011" w:rsidRDefault="006C4011" w:rsidP="00B95661">
            <w:r>
              <w:rPr>
                <w:sz w:val="22"/>
                <w:szCs w:val="22"/>
              </w:rPr>
              <w:t>All school information available for all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E259B6" w14:textId="77777777" w:rsidR="006C4011" w:rsidRDefault="006C4011" w:rsidP="00B95661">
            <w:r>
              <w:rPr>
                <w:sz w:val="22"/>
                <w:szCs w:val="22"/>
              </w:rPr>
              <w:t>Autumn Term 2016 onwards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987EC6" w14:textId="77777777" w:rsidR="006C4011" w:rsidRDefault="006C4011" w:rsidP="00B95661">
            <w:r>
              <w:rPr>
                <w:sz w:val="22"/>
                <w:szCs w:val="22"/>
              </w:rPr>
              <w:t>Delivery of school information to parents and the local community improved</w:t>
            </w:r>
          </w:p>
        </w:tc>
        <w:tc>
          <w:tcPr>
            <w:tcW w:w="2835" w:type="dxa"/>
            <w:tcBorders>
              <w:top w:val="single" w:sz="6" w:space="0" w:color="000000"/>
              <w:left w:val="single" w:sz="6" w:space="0" w:color="000000"/>
              <w:bottom w:val="single" w:sz="6" w:space="0" w:color="000000"/>
              <w:right w:val="single" w:sz="6" w:space="0" w:color="000000"/>
            </w:tcBorders>
          </w:tcPr>
          <w:p w14:paraId="4C443BBC" w14:textId="77777777" w:rsidR="006C4011" w:rsidRDefault="006C4011" w:rsidP="00B95661">
            <w:pPr>
              <w:rPr>
                <w:sz w:val="22"/>
                <w:szCs w:val="22"/>
              </w:rPr>
            </w:pPr>
            <w:r>
              <w:rPr>
                <w:sz w:val="22"/>
                <w:szCs w:val="22"/>
              </w:rPr>
              <w:t>Email and texting used.</w:t>
            </w:r>
          </w:p>
          <w:p w14:paraId="70B471E9" w14:textId="77777777" w:rsidR="006C4011" w:rsidRDefault="006C4011" w:rsidP="00B95661">
            <w:pPr>
              <w:rPr>
                <w:sz w:val="22"/>
                <w:szCs w:val="22"/>
              </w:rPr>
            </w:pPr>
          </w:p>
          <w:p w14:paraId="5582F6F2" w14:textId="77777777" w:rsidR="006C4011" w:rsidRDefault="006C4011" w:rsidP="00B95661">
            <w:pPr>
              <w:rPr>
                <w:sz w:val="22"/>
                <w:szCs w:val="22"/>
              </w:rPr>
            </w:pPr>
            <w:r>
              <w:rPr>
                <w:sz w:val="22"/>
                <w:szCs w:val="22"/>
              </w:rPr>
              <w:t>Paper copies sent out and available for access.</w:t>
            </w:r>
          </w:p>
          <w:p w14:paraId="1C489322" w14:textId="77777777" w:rsidR="006C4011" w:rsidRDefault="006C4011" w:rsidP="00B95661">
            <w:pPr>
              <w:rPr>
                <w:sz w:val="22"/>
                <w:szCs w:val="22"/>
              </w:rPr>
            </w:pPr>
          </w:p>
          <w:p w14:paraId="27414470" w14:textId="77777777" w:rsidR="006C4011" w:rsidRDefault="006C4011" w:rsidP="00B95661">
            <w:pPr>
              <w:rPr>
                <w:sz w:val="22"/>
                <w:szCs w:val="22"/>
              </w:rPr>
            </w:pPr>
            <w:r>
              <w:rPr>
                <w:sz w:val="22"/>
                <w:szCs w:val="22"/>
              </w:rPr>
              <w:t xml:space="preserve">New website format </w:t>
            </w:r>
            <w:r w:rsidR="00334217">
              <w:rPr>
                <w:sz w:val="22"/>
                <w:szCs w:val="22"/>
              </w:rPr>
              <w:t>enabled</w:t>
            </w:r>
            <w:r>
              <w:rPr>
                <w:sz w:val="22"/>
                <w:szCs w:val="22"/>
              </w:rPr>
              <w:t xml:space="preserve"> through telephone</w:t>
            </w:r>
            <w:r w:rsidR="00334217">
              <w:rPr>
                <w:sz w:val="22"/>
                <w:szCs w:val="22"/>
              </w:rPr>
              <w:t xml:space="preserve"> internet access</w:t>
            </w:r>
            <w:r>
              <w:rPr>
                <w:sz w:val="22"/>
                <w:szCs w:val="22"/>
              </w:rPr>
              <w:t xml:space="preserve"> </w:t>
            </w:r>
          </w:p>
        </w:tc>
      </w:tr>
      <w:tr w:rsidR="006C4011" w14:paraId="59F45DE1" w14:textId="77777777" w:rsidTr="006C4011">
        <w:trPr>
          <w:trHeight w:val="2049"/>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5B2DA3" w14:textId="77777777" w:rsidR="006C4011" w:rsidRDefault="006C4011" w:rsidP="00B95661">
            <w:r>
              <w:rPr>
                <w:sz w:val="22"/>
                <w:szCs w:val="22"/>
              </w:rPr>
              <w:lastRenderedPageBreak/>
              <w:t>Review documentation with a view of ensuring accessibility for pupils with visual impairment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F27964" w14:textId="77777777" w:rsidR="006C4011" w:rsidRDefault="006C4011" w:rsidP="00B95661">
            <w:r>
              <w:rPr>
                <w:sz w:val="22"/>
                <w:szCs w:val="22"/>
              </w:rPr>
              <w:t xml:space="preserve">Get advice from Hearing and Vision Support Service on alternative formats and use of IT software to produce </w:t>
            </w:r>
            <w:proofErr w:type="spellStart"/>
            <w:r>
              <w:rPr>
                <w:sz w:val="22"/>
                <w:szCs w:val="22"/>
              </w:rPr>
              <w:t>customised</w:t>
            </w:r>
            <w:proofErr w:type="spellEnd"/>
            <w:r>
              <w:rPr>
                <w:sz w:val="22"/>
                <w:szCs w:val="22"/>
              </w:rPr>
              <w:t xml:space="preserve"> materials.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7CD7E" w14:textId="77777777" w:rsidR="006C4011" w:rsidRDefault="006C4011" w:rsidP="00B95661">
            <w:r>
              <w:rPr>
                <w:sz w:val="22"/>
                <w:szCs w:val="22"/>
              </w:rPr>
              <w:t>All school information available for all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031E48" w14:textId="77777777" w:rsidR="006C4011" w:rsidRDefault="006C4011" w:rsidP="00B95661">
            <w:r>
              <w:rPr>
                <w:sz w:val="22"/>
                <w:szCs w:val="22"/>
              </w:rPr>
              <w:t>Autumn Term 2016 onwards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ADA33F" w14:textId="77777777" w:rsidR="006C4011" w:rsidRDefault="006C4011" w:rsidP="00B95661">
            <w:r>
              <w:rPr>
                <w:sz w:val="22"/>
                <w:szCs w:val="22"/>
              </w:rPr>
              <w:t>Delivery of school information to pupils &amp; parents with visual difficulties improved.</w:t>
            </w:r>
          </w:p>
        </w:tc>
        <w:tc>
          <w:tcPr>
            <w:tcW w:w="2835" w:type="dxa"/>
            <w:tcBorders>
              <w:top w:val="single" w:sz="6" w:space="0" w:color="000000"/>
              <w:left w:val="single" w:sz="6" w:space="0" w:color="000000"/>
              <w:bottom w:val="single" w:sz="6" w:space="0" w:color="000000"/>
              <w:right w:val="single" w:sz="6" w:space="0" w:color="000000"/>
            </w:tcBorders>
          </w:tcPr>
          <w:p w14:paraId="765C81B9" w14:textId="77777777" w:rsidR="006C4011" w:rsidRDefault="00334217" w:rsidP="00B95661">
            <w:pPr>
              <w:rPr>
                <w:sz w:val="22"/>
                <w:szCs w:val="22"/>
              </w:rPr>
            </w:pPr>
            <w:r>
              <w:rPr>
                <w:sz w:val="22"/>
                <w:szCs w:val="22"/>
              </w:rPr>
              <w:t>Enlarged print / coloured paper used as required.</w:t>
            </w:r>
          </w:p>
          <w:p w14:paraId="55E98E3E" w14:textId="77777777" w:rsidR="00334217" w:rsidRDefault="00334217" w:rsidP="00B95661">
            <w:pPr>
              <w:rPr>
                <w:sz w:val="22"/>
                <w:szCs w:val="22"/>
              </w:rPr>
            </w:pPr>
          </w:p>
          <w:p w14:paraId="7C02BA0F" w14:textId="77777777" w:rsidR="00334217" w:rsidRDefault="00334217" w:rsidP="00B95661">
            <w:pPr>
              <w:rPr>
                <w:sz w:val="22"/>
                <w:szCs w:val="22"/>
              </w:rPr>
            </w:pPr>
            <w:r>
              <w:rPr>
                <w:sz w:val="22"/>
                <w:szCs w:val="22"/>
              </w:rPr>
              <w:t>HI signing club for pupils</w:t>
            </w:r>
          </w:p>
          <w:p w14:paraId="0FA8D3FA" w14:textId="77777777" w:rsidR="00334217" w:rsidRDefault="00334217" w:rsidP="00B95661">
            <w:pPr>
              <w:rPr>
                <w:sz w:val="22"/>
                <w:szCs w:val="22"/>
              </w:rPr>
            </w:pPr>
          </w:p>
          <w:p w14:paraId="5AD8E17B" w14:textId="77777777" w:rsidR="00334217" w:rsidRDefault="00334217" w:rsidP="00B95661">
            <w:pPr>
              <w:rPr>
                <w:sz w:val="22"/>
                <w:szCs w:val="22"/>
              </w:rPr>
            </w:pPr>
          </w:p>
          <w:p w14:paraId="4D4F0659" w14:textId="77777777" w:rsidR="00334217" w:rsidRDefault="00334217" w:rsidP="00B95661">
            <w:pPr>
              <w:rPr>
                <w:sz w:val="22"/>
                <w:szCs w:val="22"/>
              </w:rPr>
            </w:pPr>
          </w:p>
          <w:p w14:paraId="6BB355ED" w14:textId="77777777" w:rsidR="00334217" w:rsidRDefault="00334217" w:rsidP="00B95661">
            <w:pPr>
              <w:rPr>
                <w:sz w:val="22"/>
                <w:szCs w:val="22"/>
              </w:rPr>
            </w:pPr>
          </w:p>
        </w:tc>
      </w:tr>
      <w:tr w:rsidR="006C4011" w14:paraId="246DC34C" w14:textId="77777777" w:rsidTr="006C4011">
        <w:trPr>
          <w:trHeight w:val="1928"/>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C27973" w14:textId="77777777" w:rsidR="006C4011" w:rsidRDefault="006C4011" w:rsidP="00B95661">
            <w:r>
              <w:rPr>
                <w:sz w:val="22"/>
                <w:szCs w:val="22"/>
              </w:rPr>
              <w:t>Raise the awareness of adults working at and for the school on the importance of good communications systems.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B9FC27" w14:textId="77777777" w:rsidR="006C4011" w:rsidRDefault="006C4011" w:rsidP="00B95661">
            <w:r>
              <w:rPr>
                <w:sz w:val="22"/>
                <w:szCs w:val="22"/>
              </w:rPr>
              <w:t>Organisation and use of computer based diary system - include availability of appropriate information for lunchtime supervisors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B5A07" w14:textId="77777777" w:rsidR="006C4011" w:rsidRDefault="006C4011" w:rsidP="00B95661">
            <w:r>
              <w:rPr>
                <w:sz w:val="22"/>
                <w:szCs w:val="22"/>
              </w:rPr>
              <w:t>All school information available for all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9B407" w14:textId="77777777" w:rsidR="006C4011" w:rsidRDefault="006C4011" w:rsidP="00B95661">
            <w:r>
              <w:rPr>
                <w:sz w:val="22"/>
                <w:szCs w:val="22"/>
              </w:rPr>
              <w:t>Spring Term 2017 onwards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CC698E" w14:textId="77777777" w:rsidR="006C4011" w:rsidRDefault="006C4011" w:rsidP="00B95661">
            <w:r>
              <w:rPr>
                <w:sz w:val="22"/>
                <w:szCs w:val="22"/>
              </w:rPr>
              <w:t>School is more effective in meeting the needs of pupils and staff.</w:t>
            </w:r>
          </w:p>
        </w:tc>
        <w:tc>
          <w:tcPr>
            <w:tcW w:w="2835" w:type="dxa"/>
            <w:tcBorders>
              <w:top w:val="single" w:sz="6" w:space="0" w:color="000000"/>
              <w:left w:val="single" w:sz="6" w:space="0" w:color="000000"/>
              <w:bottom w:val="single" w:sz="6" w:space="0" w:color="000000"/>
              <w:right w:val="single" w:sz="6" w:space="0" w:color="000000"/>
            </w:tcBorders>
          </w:tcPr>
          <w:p w14:paraId="6AFA2D79" w14:textId="77777777" w:rsidR="006C4011" w:rsidRDefault="00334217" w:rsidP="00B95661">
            <w:pPr>
              <w:rPr>
                <w:sz w:val="22"/>
                <w:szCs w:val="22"/>
              </w:rPr>
            </w:pPr>
            <w:proofErr w:type="spellStart"/>
            <w:r>
              <w:rPr>
                <w:sz w:val="22"/>
                <w:szCs w:val="22"/>
              </w:rPr>
              <w:t>Computerised</w:t>
            </w:r>
            <w:proofErr w:type="spellEnd"/>
            <w:r>
              <w:rPr>
                <w:sz w:val="22"/>
                <w:szCs w:val="22"/>
              </w:rPr>
              <w:t xml:space="preserve"> diary system</w:t>
            </w:r>
          </w:p>
          <w:p w14:paraId="1AAF6056" w14:textId="77777777" w:rsidR="00334217" w:rsidRDefault="00334217" w:rsidP="00B95661">
            <w:pPr>
              <w:rPr>
                <w:sz w:val="22"/>
                <w:szCs w:val="22"/>
              </w:rPr>
            </w:pPr>
          </w:p>
          <w:p w14:paraId="550F93F0" w14:textId="77777777" w:rsidR="00334217" w:rsidRDefault="00334217" w:rsidP="00B95661">
            <w:pPr>
              <w:rPr>
                <w:sz w:val="22"/>
                <w:szCs w:val="22"/>
              </w:rPr>
            </w:pPr>
            <w:r>
              <w:rPr>
                <w:sz w:val="22"/>
                <w:szCs w:val="22"/>
              </w:rPr>
              <w:t>Monday morning briefings</w:t>
            </w:r>
          </w:p>
          <w:p w14:paraId="51AB5014" w14:textId="77777777" w:rsidR="00334217" w:rsidRDefault="00334217" w:rsidP="00B95661">
            <w:pPr>
              <w:rPr>
                <w:sz w:val="22"/>
                <w:szCs w:val="22"/>
              </w:rPr>
            </w:pPr>
          </w:p>
          <w:p w14:paraId="342BECB4" w14:textId="77777777" w:rsidR="00334217" w:rsidRDefault="00334217" w:rsidP="00B95661">
            <w:pPr>
              <w:rPr>
                <w:sz w:val="22"/>
                <w:szCs w:val="22"/>
              </w:rPr>
            </w:pPr>
            <w:r>
              <w:rPr>
                <w:sz w:val="22"/>
                <w:szCs w:val="22"/>
              </w:rPr>
              <w:t>Communication whiteboard in staff room</w:t>
            </w:r>
          </w:p>
          <w:p w14:paraId="14247C47" w14:textId="77777777" w:rsidR="00334217" w:rsidRDefault="00334217" w:rsidP="00B95661">
            <w:pPr>
              <w:rPr>
                <w:sz w:val="22"/>
                <w:szCs w:val="22"/>
              </w:rPr>
            </w:pPr>
          </w:p>
          <w:p w14:paraId="56C05CD3" w14:textId="77777777" w:rsidR="00334217" w:rsidRDefault="00334217" w:rsidP="00B95661">
            <w:pPr>
              <w:rPr>
                <w:sz w:val="22"/>
                <w:szCs w:val="22"/>
              </w:rPr>
            </w:pPr>
            <w:r>
              <w:rPr>
                <w:sz w:val="22"/>
                <w:szCs w:val="22"/>
              </w:rPr>
              <w:t>All staff have e mail access</w:t>
            </w:r>
          </w:p>
          <w:p w14:paraId="2CB5EADD" w14:textId="77777777" w:rsidR="00334217" w:rsidRDefault="00334217" w:rsidP="00B95661">
            <w:pPr>
              <w:rPr>
                <w:sz w:val="22"/>
                <w:szCs w:val="22"/>
              </w:rPr>
            </w:pPr>
          </w:p>
          <w:p w14:paraId="59FFDC74" w14:textId="77777777" w:rsidR="00334217" w:rsidRDefault="00334217" w:rsidP="00B95661">
            <w:pPr>
              <w:rPr>
                <w:sz w:val="22"/>
                <w:szCs w:val="22"/>
              </w:rPr>
            </w:pPr>
            <w:r>
              <w:rPr>
                <w:sz w:val="22"/>
                <w:szCs w:val="22"/>
              </w:rPr>
              <w:t>Lunchtime Supervisor briefings / training</w:t>
            </w:r>
          </w:p>
          <w:p w14:paraId="47B92282" w14:textId="77777777" w:rsidR="00334217" w:rsidRDefault="00334217" w:rsidP="00B95661">
            <w:pPr>
              <w:rPr>
                <w:sz w:val="22"/>
                <w:szCs w:val="22"/>
              </w:rPr>
            </w:pPr>
          </w:p>
        </w:tc>
      </w:tr>
    </w:tbl>
    <w:p w14:paraId="21EA0DEF" w14:textId="77777777" w:rsidR="00C5300E" w:rsidRDefault="00C5300E" w:rsidP="00C5300E">
      <w:pPr>
        <w:rPr>
          <w:color w:val="0070C0"/>
        </w:rPr>
      </w:pPr>
    </w:p>
    <w:p w14:paraId="2B253CB4" w14:textId="77777777" w:rsidR="00C5300E" w:rsidRDefault="00C5300E" w:rsidP="00C5300E">
      <w:pPr>
        <w:rPr>
          <w:color w:val="0070C0"/>
        </w:rPr>
      </w:pPr>
    </w:p>
    <w:p w14:paraId="4E9685AE" w14:textId="77777777" w:rsidR="00C5300E" w:rsidRPr="00C5300E" w:rsidRDefault="00C5300E" w:rsidP="00C5300E">
      <w:pPr>
        <w:pStyle w:val="Heading3"/>
        <w:rPr>
          <w:color w:val="0070C0"/>
        </w:rPr>
      </w:pPr>
      <w:r w:rsidRPr="00C5300E">
        <w:rPr>
          <w:color w:val="0070C0"/>
        </w:rPr>
        <w:t>Improving the physical environment of schools</w:t>
      </w:r>
    </w:p>
    <w:p w14:paraId="7F933834" w14:textId="77777777" w:rsidR="00C5300E" w:rsidRDefault="00C5300E" w:rsidP="00C5300E">
      <w:pPr>
        <w:rPr>
          <w:sz w:val="22"/>
          <w:szCs w:val="22"/>
        </w:rPr>
      </w:pPr>
      <w:r>
        <w:rPr>
          <w:sz w:val="22"/>
          <w:szCs w:val="22"/>
        </w:rPr>
        <w:t xml:space="preserve">This strand of the planning duty covers improvements to the physical environment of the school and physical aids to access education.  The physical environment includes steps, stairways, </w:t>
      </w:r>
      <w:proofErr w:type="spellStart"/>
      <w:r>
        <w:rPr>
          <w:sz w:val="22"/>
          <w:szCs w:val="22"/>
        </w:rPr>
        <w:t>kerbs</w:t>
      </w:r>
      <w:proofErr w:type="spellEnd"/>
      <w:r>
        <w:rPr>
          <w:sz w:val="22"/>
          <w:szCs w:val="22"/>
        </w:rPr>
        <w:t>, exterior surfaces and paving, parking areas, building entrances and exits (including emergency escape routes), internal and external doors, gates, toilets and washing facilities, lighting, heating, ventilation, lifts, floor coverings, signs, interior surfaces, room decor and furniture. Improvements to physical access include ramps, handrails, lifts,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w:t>
      </w:r>
    </w:p>
    <w:p w14:paraId="4DE0147B" w14:textId="77777777" w:rsidR="00C5300E" w:rsidRDefault="00C5300E" w:rsidP="00C5300E">
      <w:pPr>
        <w:rPr>
          <w:sz w:val="22"/>
          <w:szCs w:val="22"/>
        </w:rPr>
      </w:pPr>
      <w:r>
        <w:rPr>
          <w:sz w:val="22"/>
          <w:szCs w:val="22"/>
        </w:rPr>
        <w:t>Physical aids to access education cover ICT equipment, desks, chairs, writing equipment, science equipment and the like. E.g. through enlarged computer screens and keyboards, concept keyboards, communication aids, switches, photocopying enlargement facilities, specialist desks and chairs and portable aids for children with motor co-ordination and poor hand/eye skills such as extra robust scientific glassware and specialist pens and pencils.</w:t>
      </w:r>
    </w:p>
    <w:p w14:paraId="287E9A9C" w14:textId="77777777" w:rsidR="00C5300E" w:rsidRDefault="00C5300E" w:rsidP="00C5300E">
      <w:pPr>
        <w:pStyle w:val="Heading3"/>
      </w:pPr>
    </w:p>
    <w:p w14:paraId="1BFE2A0A" w14:textId="77777777" w:rsidR="00C5300E" w:rsidRPr="00C5300E" w:rsidRDefault="00C5300E" w:rsidP="00C5300E">
      <w:pPr>
        <w:pStyle w:val="Heading3"/>
        <w:rPr>
          <w:color w:val="0070C0"/>
        </w:rPr>
      </w:pPr>
      <w:r w:rsidRPr="00C5300E">
        <w:rPr>
          <w:color w:val="0070C0"/>
        </w:rPr>
        <w:t xml:space="preserve">Improving the Physical Access </w:t>
      </w:r>
    </w:p>
    <w:tbl>
      <w:tblPr>
        <w:tblW w:w="100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8"/>
        <w:gridCol w:w="2693"/>
        <w:gridCol w:w="1843"/>
        <w:gridCol w:w="2976"/>
      </w:tblGrid>
      <w:tr w:rsidR="00334217" w14:paraId="20EFCC8D" w14:textId="77777777" w:rsidTr="00334217">
        <w:trPr>
          <w:trHeight w:val="248"/>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9F9389" w14:textId="77777777" w:rsidR="00334217" w:rsidRDefault="00334217" w:rsidP="00B95661">
            <w:pPr>
              <w:jc w:val="center"/>
            </w:pPr>
            <w:r>
              <w:rPr>
                <w:b/>
                <w:bCs/>
                <w:sz w:val="22"/>
                <w:szCs w:val="22"/>
              </w:rPr>
              <w:t>Item</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EB9057" w14:textId="77777777" w:rsidR="00334217" w:rsidRDefault="00334217" w:rsidP="00B95661">
            <w:pPr>
              <w:jc w:val="center"/>
            </w:pPr>
            <w:r>
              <w:rPr>
                <w:b/>
                <w:bCs/>
                <w:sz w:val="22"/>
                <w:szCs w:val="22"/>
              </w:rPr>
              <w:t>Activity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0D1B78" w14:textId="77777777" w:rsidR="00334217" w:rsidRDefault="00334217" w:rsidP="00B95661">
            <w:pPr>
              <w:jc w:val="center"/>
            </w:pPr>
            <w:r>
              <w:rPr>
                <w:b/>
                <w:bCs/>
                <w:sz w:val="22"/>
                <w:szCs w:val="22"/>
              </w:rPr>
              <w:t>Timescale</w:t>
            </w:r>
          </w:p>
        </w:tc>
        <w:tc>
          <w:tcPr>
            <w:tcW w:w="2976" w:type="dxa"/>
            <w:tcBorders>
              <w:top w:val="single" w:sz="6" w:space="0" w:color="000000"/>
              <w:left w:val="single" w:sz="6" w:space="0" w:color="000000"/>
              <w:bottom w:val="single" w:sz="6" w:space="0" w:color="000000"/>
              <w:right w:val="single" w:sz="6" w:space="0" w:color="000000"/>
            </w:tcBorders>
          </w:tcPr>
          <w:p w14:paraId="7DE3A2F7" w14:textId="77777777" w:rsidR="00334217" w:rsidRDefault="00334217" w:rsidP="00B95661">
            <w:pPr>
              <w:jc w:val="center"/>
              <w:rPr>
                <w:b/>
                <w:bCs/>
                <w:sz w:val="22"/>
                <w:szCs w:val="22"/>
              </w:rPr>
            </w:pPr>
            <w:r>
              <w:rPr>
                <w:b/>
                <w:bCs/>
                <w:sz w:val="22"/>
                <w:szCs w:val="22"/>
              </w:rPr>
              <w:t>Review</w:t>
            </w:r>
          </w:p>
        </w:tc>
      </w:tr>
      <w:tr w:rsidR="00334217" w14:paraId="73CE2457" w14:textId="77777777" w:rsidTr="00334217">
        <w:trPr>
          <w:trHeight w:val="701"/>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870994" w14:textId="77777777" w:rsidR="00334217" w:rsidRDefault="00334217" w:rsidP="00B95661">
            <w:r>
              <w:rPr>
                <w:sz w:val="22"/>
                <w:szCs w:val="22"/>
              </w:rPr>
              <w:t>Accessible car parking</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8729C4" w14:textId="77777777" w:rsidR="00334217" w:rsidRDefault="00334217" w:rsidP="00B95661">
            <w:r>
              <w:rPr>
                <w:sz w:val="22"/>
                <w:szCs w:val="22"/>
              </w:rPr>
              <w:t xml:space="preserve">Bays to be re marked and signed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5A041D" w14:textId="77777777" w:rsidR="00334217" w:rsidRDefault="00334217" w:rsidP="00B95661">
            <w:r>
              <w:rPr>
                <w:rFonts w:eastAsia="Cambria" w:cs="Cambria"/>
                <w:sz w:val="22"/>
                <w:szCs w:val="22"/>
              </w:rPr>
              <w:t>Spring Term 2017</w:t>
            </w:r>
          </w:p>
        </w:tc>
        <w:tc>
          <w:tcPr>
            <w:tcW w:w="2976" w:type="dxa"/>
            <w:tcBorders>
              <w:top w:val="single" w:sz="6" w:space="0" w:color="000000"/>
              <w:left w:val="single" w:sz="6" w:space="0" w:color="000000"/>
              <w:bottom w:val="single" w:sz="6" w:space="0" w:color="000000"/>
              <w:right w:val="single" w:sz="6" w:space="0" w:color="000000"/>
            </w:tcBorders>
          </w:tcPr>
          <w:p w14:paraId="255CCA6B" w14:textId="77777777" w:rsidR="00334217" w:rsidRDefault="00334217" w:rsidP="00B95661">
            <w:pPr>
              <w:rPr>
                <w:rFonts w:eastAsia="Cambria" w:cs="Cambria"/>
                <w:sz w:val="22"/>
                <w:szCs w:val="22"/>
              </w:rPr>
            </w:pPr>
            <w:r>
              <w:rPr>
                <w:rFonts w:eastAsia="Cambria" w:cs="Cambria"/>
                <w:sz w:val="22"/>
                <w:szCs w:val="22"/>
              </w:rPr>
              <w:t>Completed – also new car park surface and re-organisation of bays</w:t>
            </w:r>
          </w:p>
        </w:tc>
      </w:tr>
      <w:tr w:rsidR="00334217" w14:paraId="5182F252" w14:textId="77777777" w:rsidTr="00334217">
        <w:trPr>
          <w:trHeight w:val="488"/>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503A8" w14:textId="77777777" w:rsidR="00334217" w:rsidRDefault="00334217" w:rsidP="00B95661">
            <w:r>
              <w:rPr>
                <w:rFonts w:eastAsia="Cambria" w:cs="Cambria"/>
                <w:sz w:val="22"/>
                <w:szCs w:val="22"/>
              </w:rPr>
              <w:t xml:space="preserve">New entrance internal and external doors (wider) at main office </w:t>
            </w:r>
            <w:r>
              <w:rPr>
                <w:rFonts w:eastAsia="Cambria" w:cs="Cambria"/>
                <w:sz w:val="22"/>
                <w:szCs w:val="22"/>
              </w:rPr>
              <w:lastRenderedPageBreak/>
              <w:t>(main entrance to school)</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7A2D28" w14:textId="77777777" w:rsidR="00334217" w:rsidRDefault="00334217" w:rsidP="00B95661">
            <w:r>
              <w:rPr>
                <w:sz w:val="22"/>
                <w:szCs w:val="22"/>
              </w:rPr>
              <w:lastRenderedPageBreak/>
              <w:t>Pedestrian access improved</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232B4D" w14:textId="77777777" w:rsidR="00334217" w:rsidRDefault="00334217" w:rsidP="00B95661">
            <w:r>
              <w:rPr>
                <w:rFonts w:eastAsia="Cambria" w:cs="Cambria"/>
                <w:sz w:val="22"/>
                <w:szCs w:val="22"/>
              </w:rPr>
              <w:t>Autumn 2015</w:t>
            </w:r>
          </w:p>
        </w:tc>
        <w:tc>
          <w:tcPr>
            <w:tcW w:w="2976" w:type="dxa"/>
            <w:tcBorders>
              <w:top w:val="single" w:sz="6" w:space="0" w:color="000000"/>
              <w:left w:val="single" w:sz="6" w:space="0" w:color="000000"/>
              <w:bottom w:val="single" w:sz="6" w:space="0" w:color="000000"/>
              <w:right w:val="single" w:sz="6" w:space="0" w:color="000000"/>
            </w:tcBorders>
          </w:tcPr>
          <w:p w14:paraId="584105A8" w14:textId="77777777" w:rsidR="00334217" w:rsidRDefault="00334217" w:rsidP="00B95661">
            <w:pPr>
              <w:rPr>
                <w:rFonts w:eastAsia="Cambria" w:cs="Cambria"/>
                <w:sz w:val="22"/>
                <w:szCs w:val="22"/>
              </w:rPr>
            </w:pPr>
            <w:r>
              <w:rPr>
                <w:rFonts w:eastAsia="Cambria" w:cs="Cambria"/>
                <w:sz w:val="22"/>
                <w:szCs w:val="22"/>
              </w:rPr>
              <w:t>Completed</w:t>
            </w:r>
          </w:p>
        </w:tc>
      </w:tr>
      <w:tr w:rsidR="00334217" w14:paraId="1799D46E" w14:textId="77777777" w:rsidTr="00334217">
        <w:trPr>
          <w:trHeight w:val="488"/>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970A09" w14:textId="77777777" w:rsidR="00334217" w:rsidRDefault="00334217" w:rsidP="00B95661">
            <w:r>
              <w:rPr>
                <w:rFonts w:eastAsia="Cambria" w:cs="Cambria"/>
                <w:sz w:val="22"/>
                <w:szCs w:val="22"/>
              </w:rPr>
              <w:lastRenderedPageBreak/>
              <w:t>Raise / slope tarmac, removing step at main entrance to school building</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68B15E" w14:textId="77777777" w:rsidR="00334217" w:rsidRDefault="00334217" w:rsidP="00B95661">
            <w:r>
              <w:rPr>
                <w:sz w:val="22"/>
                <w:szCs w:val="22"/>
              </w:rPr>
              <w:t>Pedestrian access improved</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694289" w14:textId="77777777" w:rsidR="00334217" w:rsidRDefault="00334217" w:rsidP="00B95661">
            <w:r>
              <w:rPr>
                <w:rFonts w:eastAsia="Cambria" w:cs="Cambria"/>
                <w:sz w:val="22"/>
                <w:szCs w:val="22"/>
              </w:rPr>
              <w:t>Autumn 2015</w:t>
            </w:r>
          </w:p>
        </w:tc>
        <w:tc>
          <w:tcPr>
            <w:tcW w:w="2976" w:type="dxa"/>
            <w:tcBorders>
              <w:top w:val="single" w:sz="6" w:space="0" w:color="000000"/>
              <w:left w:val="single" w:sz="6" w:space="0" w:color="000000"/>
              <w:bottom w:val="single" w:sz="6" w:space="0" w:color="000000"/>
              <w:right w:val="single" w:sz="6" w:space="0" w:color="000000"/>
            </w:tcBorders>
          </w:tcPr>
          <w:p w14:paraId="482A3E03" w14:textId="77777777" w:rsidR="00334217" w:rsidRDefault="00334217" w:rsidP="00B95661">
            <w:pPr>
              <w:rPr>
                <w:rFonts w:eastAsia="Cambria" w:cs="Cambria"/>
                <w:sz w:val="22"/>
                <w:szCs w:val="22"/>
              </w:rPr>
            </w:pPr>
            <w:r>
              <w:rPr>
                <w:rFonts w:eastAsia="Cambria" w:cs="Cambria"/>
                <w:sz w:val="22"/>
                <w:szCs w:val="22"/>
              </w:rPr>
              <w:t>Completed</w:t>
            </w:r>
          </w:p>
        </w:tc>
      </w:tr>
      <w:tr w:rsidR="00334217" w14:paraId="507F04BA" w14:textId="77777777" w:rsidTr="00334217">
        <w:trPr>
          <w:trHeight w:val="968"/>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7438D" w14:textId="77777777" w:rsidR="00334217" w:rsidRDefault="00334217" w:rsidP="00B95661">
            <w:r>
              <w:rPr>
                <w:sz w:val="22"/>
                <w:szCs w:val="22"/>
              </w:rPr>
              <w:t>Staircases / external steps</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67258F" w14:textId="77777777" w:rsidR="00334217" w:rsidRDefault="00334217" w:rsidP="00B95661">
            <w:pPr>
              <w:rPr>
                <w:sz w:val="22"/>
                <w:szCs w:val="22"/>
              </w:rPr>
            </w:pPr>
            <w:r>
              <w:rPr>
                <w:sz w:val="22"/>
                <w:szCs w:val="22"/>
              </w:rPr>
              <w:t>Colour-contrasted handrails to both sides of staircases / external steps between buildings</w:t>
            </w:r>
          </w:p>
          <w:p w14:paraId="3D188E4E" w14:textId="77777777" w:rsidR="00334217" w:rsidRDefault="00334217" w:rsidP="00B95661">
            <w:r>
              <w:rPr>
                <w:sz w:val="22"/>
                <w:szCs w:val="22"/>
              </w:rPr>
              <w:t>Repaint edge of step markings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181861" w14:textId="77777777" w:rsidR="00334217" w:rsidRDefault="00334217" w:rsidP="00B95661">
            <w:r>
              <w:rPr>
                <w:sz w:val="22"/>
                <w:szCs w:val="22"/>
              </w:rPr>
              <w:t>Summer holiday 2016</w:t>
            </w:r>
          </w:p>
        </w:tc>
        <w:tc>
          <w:tcPr>
            <w:tcW w:w="2976" w:type="dxa"/>
            <w:tcBorders>
              <w:top w:val="single" w:sz="6" w:space="0" w:color="000000"/>
              <w:left w:val="single" w:sz="6" w:space="0" w:color="000000"/>
              <w:bottom w:val="single" w:sz="6" w:space="0" w:color="000000"/>
              <w:right w:val="single" w:sz="6" w:space="0" w:color="000000"/>
            </w:tcBorders>
          </w:tcPr>
          <w:p w14:paraId="216C3D79" w14:textId="77777777" w:rsidR="00334217" w:rsidRDefault="00334217" w:rsidP="00B95661">
            <w:pPr>
              <w:rPr>
                <w:sz w:val="22"/>
                <w:szCs w:val="22"/>
              </w:rPr>
            </w:pPr>
            <w:r>
              <w:rPr>
                <w:sz w:val="22"/>
                <w:szCs w:val="22"/>
              </w:rPr>
              <w:t>Completed</w:t>
            </w:r>
          </w:p>
        </w:tc>
      </w:tr>
      <w:tr w:rsidR="00334217" w14:paraId="05C6F9E9" w14:textId="77777777" w:rsidTr="00334217">
        <w:trPr>
          <w:trHeight w:val="701"/>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E52F22" w14:textId="77777777" w:rsidR="00334217" w:rsidRDefault="00334217" w:rsidP="00B95661">
            <w:r>
              <w:rPr>
                <w:sz w:val="22"/>
                <w:szCs w:val="22"/>
              </w:rPr>
              <w:t>Accessible toilet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4E03D7" w14:textId="77777777" w:rsidR="00334217" w:rsidRDefault="00334217" w:rsidP="00B95661">
            <w:r>
              <w:rPr>
                <w:sz w:val="22"/>
                <w:szCs w:val="22"/>
              </w:rPr>
              <w:t xml:space="preserve">Clear unisex accessible toilet from other items stored within space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F63CCE" w14:textId="77777777" w:rsidR="00334217" w:rsidRDefault="00334217" w:rsidP="00B95661">
            <w:r>
              <w:rPr>
                <w:rFonts w:eastAsia="Cambria" w:cs="Cambria"/>
                <w:sz w:val="22"/>
                <w:szCs w:val="22"/>
              </w:rPr>
              <w:t>Autumn Term 2016</w:t>
            </w:r>
          </w:p>
        </w:tc>
        <w:tc>
          <w:tcPr>
            <w:tcW w:w="2976" w:type="dxa"/>
            <w:tcBorders>
              <w:top w:val="single" w:sz="6" w:space="0" w:color="000000"/>
              <w:left w:val="single" w:sz="6" w:space="0" w:color="000000"/>
              <w:bottom w:val="single" w:sz="6" w:space="0" w:color="000000"/>
              <w:right w:val="single" w:sz="6" w:space="0" w:color="000000"/>
            </w:tcBorders>
          </w:tcPr>
          <w:p w14:paraId="0A875B51" w14:textId="77777777" w:rsidR="00334217" w:rsidRDefault="00334217" w:rsidP="00B95661">
            <w:pPr>
              <w:rPr>
                <w:rFonts w:eastAsia="Cambria" w:cs="Cambria"/>
                <w:sz w:val="22"/>
                <w:szCs w:val="22"/>
              </w:rPr>
            </w:pPr>
            <w:r>
              <w:rPr>
                <w:rFonts w:eastAsia="Cambria" w:cs="Cambria"/>
                <w:sz w:val="22"/>
                <w:szCs w:val="22"/>
              </w:rPr>
              <w:t>Completed</w:t>
            </w:r>
          </w:p>
        </w:tc>
      </w:tr>
      <w:tr w:rsidR="00334217" w14:paraId="33FE37E1" w14:textId="77777777" w:rsidTr="00334217">
        <w:trPr>
          <w:trHeight w:val="983"/>
        </w:trPr>
        <w:tc>
          <w:tcPr>
            <w:tcW w:w="25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6E1E0F" w14:textId="77777777" w:rsidR="00334217" w:rsidRDefault="00334217" w:rsidP="00B95661">
            <w:r>
              <w:rPr>
                <w:rFonts w:eastAsia="Cambria" w:cs="Cambria"/>
                <w:sz w:val="22"/>
                <w:szCs w:val="22"/>
              </w:rPr>
              <w:t>Improved and up-to-date- signage around school</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840B0D" w14:textId="77777777" w:rsidR="00334217" w:rsidRDefault="00334217" w:rsidP="00B95661">
            <w:r>
              <w:rPr>
                <w:rFonts w:eastAsia="Cambria" w:cs="Cambria"/>
                <w:sz w:val="22"/>
                <w:szCs w:val="22"/>
              </w:rPr>
              <w:t>New and renew clear signage around school (internal and external)</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A8D741" w14:textId="77777777" w:rsidR="00334217" w:rsidRDefault="00334217" w:rsidP="00B95661">
            <w:r>
              <w:rPr>
                <w:rFonts w:eastAsia="Cambria" w:cs="Cambria"/>
                <w:sz w:val="22"/>
                <w:szCs w:val="22"/>
              </w:rPr>
              <w:t>Spring Term 2017</w:t>
            </w:r>
          </w:p>
        </w:tc>
        <w:tc>
          <w:tcPr>
            <w:tcW w:w="2976" w:type="dxa"/>
            <w:tcBorders>
              <w:top w:val="single" w:sz="6" w:space="0" w:color="000000"/>
              <w:left w:val="single" w:sz="6" w:space="0" w:color="000000"/>
              <w:bottom w:val="single" w:sz="6" w:space="0" w:color="000000"/>
              <w:right w:val="single" w:sz="6" w:space="0" w:color="000000"/>
            </w:tcBorders>
          </w:tcPr>
          <w:p w14:paraId="205690D0" w14:textId="77777777" w:rsidR="00334217" w:rsidRDefault="00334217" w:rsidP="00B95661">
            <w:pPr>
              <w:rPr>
                <w:rFonts w:eastAsia="Cambria" w:cs="Cambria"/>
                <w:sz w:val="22"/>
                <w:szCs w:val="22"/>
              </w:rPr>
            </w:pPr>
            <w:r>
              <w:rPr>
                <w:rFonts w:eastAsia="Cambria" w:cs="Cambria"/>
                <w:sz w:val="22"/>
                <w:szCs w:val="22"/>
              </w:rPr>
              <w:t>Completed</w:t>
            </w:r>
          </w:p>
        </w:tc>
      </w:tr>
    </w:tbl>
    <w:p w14:paraId="3AB2950B" w14:textId="77777777" w:rsidR="00C5300E" w:rsidRPr="00C5300E" w:rsidRDefault="00C5300E" w:rsidP="00C5300E">
      <w:pPr>
        <w:rPr>
          <w:color w:val="0070C0"/>
        </w:rPr>
      </w:pPr>
    </w:p>
    <w:sectPr w:rsidR="00C5300E" w:rsidRPr="00C5300E" w:rsidSect="00C530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874B6"/>
    <w:multiLevelType w:val="hybridMultilevel"/>
    <w:tmpl w:val="0482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168726D"/>
    <w:multiLevelType w:val="hybridMultilevel"/>
    <w:tmpl w:val="0FA0E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0E"/>
    <w:rsid w:val="002C04CC"/>
    <w:rsid w:val="00334217"/>
    <w:rsid w:val="00541871"/>
    <w:rsid w:val="00582DB8"/>
    <w:rsid w:val="006C4011"/>
    <w:rsid w:val="00881F6D"/>
    <w:rsid w:val="00C5300E"/>
    <w:rsid w:val="00E1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EB9"/>
  <w15:chartTrackingRefBased/>
  <w15:docId w15:val="{1FD71566-EA90-443A-9F97-5B84C38E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5300E"/>
    <w:pPr>
      <w:pBdr>
        <w:top w:val="nil"/>
        <w:left w:val="nil"/>
        <w:bottom w:val="nil"/>
        <w:right w:val="nil"/>
        <w:between w:val="nil"/>
        <w:bar w:val="nil"/>
      </w:pBdr>
      <w:spacing w:after="0" w:line="240" w:lineRule="auto"/>
    </w:pPr>
    <w:rPr>
      <w:rFonts w:ascii="Arial" w:eastAsia="Arial Unicode MS" w:hAnsi="Arial" w:cs="Arial Unicode MS"/>
      <w:color w:val="646363"/>
      <w:sz w:val="24"/>
      <w:szCs w:val="24"/>
      <w:u w:color="646363"/>
      <w:bdr w:val="nil"/>
      <w:lang w:val="en-US" w:eastAsia="en-GB"/>
    </w:rPr>
  </w:style>
  <w:style w:type="paragraph" w:styleId="Heading2">
    <w:name w:val="heading 2"/>
    <w:next w:val="Normal"/>
    <w:link w:val="Heading2Char"/>
    <w:rsid w:val="00C5300E"/>
    <w:pPr>
      <w:pBdr>
        <w:top w:val="nil"/>
        <w:left w:val="nil"/>
        <w:bottom w:val="nil"/>
        <w:right w:val="nil"/>
        <w:between w:val="nil"/>
        <w:bar w:val="nil"/>
      </w:pBdr>
      <w:spacing w:after="0" w:line="240" w:lineRule="auto"/>
      <w:outlineLvl w:val="1"/>
    </w:pPr>
    <w:rPr>
      <w:rFonts w:ascii="Arial" w:eastAsia="Arial Unicode MS" w:hAnsi="Arial" w:cs="Arial Unicode MS"/>
      <w:b/>
      <w:bCs/>
      <w:color w:val="E74D15"/>
      <w:sz w:val="36"/>
      <w:szCs w:val="36"/>
      <w:u w:color="E74D15"/>
      <w:bdr w:val="nil"/>
      <w:lang w:val="en-US" w:eastAsia="en-GB"/>
    </w:rPr>
  </w:style>
  <w:style w:type="paragraph" w:styleId="Heading3">
    <w:name w:val="heading 3"/>
    <w:next w:val="Normal"/>
    <w:link w:val="Heading3Char"/>
    <w:rsid w:val="00C5300E"/>
    <w:pPr>
      <w:pBdr>
        <w:top w:val="nil"/>
        <w:left w:val="nil"/>
        <w:bottom w:val="nil"/>
        <w:right w:val="nil"/>
        <w:between w:val="nil"/>
        <w:bar w:val="nil"/>
      </w:pBdr>
      <w:spacing w:after="0" w:line="240" w:lineRule="auto"/>
      <w:outlineLvl w:val="2"/>
    </w:pPr>
    <w:rPr>
      <w:rFonts w:ascii="Arial" w:eastAsia="Arial Unicode MS" w:hAnsi="Arial" w:cs="Arial Unicode MS"/>
      <w:b/>
      <w:bCs/>
      <w:color w:val="1DADA7"/>
      <w:sz w:val="28"/>
      <w:szCs w:val="28"/>
      <w:u w:color="1DADA7"/>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0E"/>
    <w:rPr>
      <w:rFonts w:ascii="Arial" w:eastAsia="Arial Unicode MS" w:hAnsi="Arial" w:cs="Arial Unicode MS"/>
      <w:b/>
      <w:bCs/>
      <w:color w:val="E74D15"/>
      <w:sz w:val="36"/>
      <w:szCs w:val="36"/>
      <w:u w:color="E74D15"/>
      <w:bdr w:val="nil"/>
      <w:lang w:val="en-US" w:eastAsia="en-GB"/>
    </w:rPr>
  </w:style>
  <w:style w:type="character" w:customStyle="1" w:styleId="Heading3Char">
    <w:name w:val="Heading 3 Char"/>
    <w:basedOn w:val="DefaultParagraphFont"/>
    <w:link w:val="Heading3"/>
    <w:rsid w:val="00C5300E"/>
    <w:rPr>
      <w:rFonts w:ascii="Arial" w:eastAsia="Arial Unicode MS" w:hAnsi="Arial" w:cs="Arial Unicode MS"/>
      <w:b/>
      <w:bCs/>
      <w:color w:val="1DADA7"/>
      <w:sz w:val="28"/>
      <w:szCs w:val="28"/>
      <w:u w:color="1DADA7"/>
      <w:bdr w:val="nil"/>
      <w:lang w:val="en-US" w:eastAsia="en-GB"/>
    </w:rPr>
  </w:style>
  <w:style w:type="paragraph" w:styleId="ListParagraph">
    <w:name w:val="List Paragraph"/>
    <w:basedOn w:val="Normal"/>
    <w:uiPriority w:val="34"/>
    <w:qFormat/>
    <w:rsid w:val="0058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7541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Stoneydelph</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j.wallbank@Stoneydelph.internal</dc:creator>
  <cp:keywords/>
  <dc:description/>
  <cp:lastModifiedBy>Microsoft Office User</cp:lastModifiedBy>
  <cp:revision>2</cp:revision>
  <dcterms:created xsi:type="dcterms:W3CDTF">2020-08-22T23:00:00Z</dcterms:created>
  <dcterms:modified xsi:type="dcterms:W3CDTF">2020-08-22T23:00:00Z</dcterms:modified>
</cp:coreProperties>
</file>