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0B" w:rsidRDefault="00AD2C83" w:rsidP="00100A2E">
      <w:pPr>
        <w:pStyle w:val="Title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-457200</wp:posOffset>
            </wp:positionV>
            <wp:extent cx="1057275" cy="1057275"/>
            <wp:effectExtent l="19050" t="0" r="9525" b="0"/>
            <wp:wrapTight wrapText="bothSides">
              <wp:wrapPolygon edited="0">
                <wp:start x="-389" y="0"/>
                <wp:lineTo x="-389" y="21405"/>
                <wp:lineTo x="21795" y="21405"/>
                <wp:lineTo x="21795" y="0"/>
                <wp:lineTo x="-389" y="0"/>
              </wp:wrapPolygon>
            </wp:wrapTight>
            <wp:docPr id="1" name="Picture 0" descr="Copy (2) of stoneydelph-logo-vect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(2) of stoneydelph-logo-vector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Pupil Premium</w:t>
      </w:r>
    </w:p>
    <w:p w:rsidR="00AD2C83" w:rsidRPr="00EB119B" w:rsidRDefault="00AD2C83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00A2E">
        <w:rPr>
          <w:rFonts w:eastAsia="Times New Roman" w:cstheme="minorHAnsi"/>
          <w:color w:val="000000"/>
          <w:sz w:val="24"/>
          <w:szCs w:val="24"/>
          <w:lang w:eastAsia="en-GB"/>
        </w:rPr>
        <w:t>During the financial year 2013 – 14</w:t>
      </w:r>
      <w:r w:rsidRPr="004A41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the school received a total allocation of </w:t>
      </w:r>
      <w:r w:rsidRPr="00940267">
        <w:rPr>
          <w:rFonts w:eastAsia="Times New Roman" w:cstheme="minorHAnsi"/>
          <w:color w:val="000000"/>
          <w:sz w:val="24"/>
          <w:szCs w:val="24"/>
          <w:lang w:eastAsia="en-GB"/>
        </w:rPr>
        <w:t>£</w:t>
      </w:r>
      <w:r w:rsidR="00940267">
        <w:rPr>
          <w:rFonts w:eastAsia="Times New Roman" w:cstheme="minorHAnsi"/>
          <w:color w:val="000000"/>
          <w:sz w:val="24"/>
          <w:szCs w:val="24"/>
          <w:lang w:eastAsia="en-GB"/>
        </w:rPr>
        <w:t>109,200</w:t>
      </w:r>
      <w:r w:rsidRPr="004A41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</w:t>
      </w:r>
      <w:r w:rsidR="00C031AB">
        <w:rPr>
          <w:rFonts w:eastAsia="Times New Roman" w:cstheme="minorHAnsi"/>
          <w:color w:val="000000"/>
          <w:sz w:val="24"/>
          <w:szCs w:val="24"/>
          <w:lang w:eastAsia="en-GB"/>
        </w:rPr>
        <w:t>105</w:t>
      </w:r>
      <w:r w:rsidRPr="004A41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learners who had been in receipt of Free School meals in t</w:t>
      </w:r>
      <w:r w:rsidRPr="00100A2E">
        <w:rPr>
          <w:rFonts w:eastAsia="Times New Roman" w:cstheme="minorHAnsi"/>
          <w:color w:val="000000"/>
          <w:sz w:val="24"/>
          <w:szCs w:val="24"/>
          <w:lang w:eastAsia="en-GB"/>
        </w:rPr>
        <w:t>he last six years, including 1 Forces child</w:t>
      </w:r>
      <w:r w:rsidRPr="004A412C">
        <w:rPr>
          <w:rFonts w:eastAsia="Times New Roman" w:cstheme="minorHAnsi"/>
          <w:color w:val="000000"/>
          <w:sz w:val="24"/>
          <w:szCs w:val="24"/>
          <w:lang w:eastAsia="en-GB"/>
        </w:rPr>
        <w:t>. In addition,</w:t>
      </w:r>
      <w:r w:rsidRPr="00100A2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funding has been received for </w:t>
      </w:r>
      <w:r w:rsidRPr="00940267">
        <w:rPr>
          <w:rFonts w:eastAsia="Times New Roman" w:cstheme="minorHAnsi"/>
          <w:color w:val="000000"/>
          <w:sz w:val="24"/>
          <w:szCs w:val="24"/>
          <w:lang w:eastAsia="en-GB"/>
        </w:rPr>
        <w:t>12</w:t>
      </w:r>
      <w:r w:rsidRPr="004A41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Looked </w:t>
      </w:r>
      <w:proofErr w:type="gramStart"/>
      <w:r w:rsidRPr="004A412C">
        <w:rPr>
          <w:rFonts w:eastAsia="Times New Roman" w:cstheme="minorHAnsi"/>
          <w:color w:val="000000"/>
          <w:sz w:val="24"/>
          <w:szCs w:val="24"/>
          <w:lang w:eastAsia="en-GB"/>
        </w:rPr>
        <w:t>After</w:t>
      </w:r>
      <w:proofErr w:type="gramEnd"/>
      <w:r w:rsidRPr="004A41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Children. This funding has predominantly been</w:t>
      </w:r>
      <w:r w:rsidR="00EB119B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targeted in the following ways:</w:t>
      </w:r>
    </w:p>
    <w:p w:rsidR="00B65D6E" w:rsidRPr="00AC6BA6" w:rsidRDefault="00B65D6E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 xml:space="preserve">Individual focused interventions offered in class by the teacher following half termly pupil progress meetings between the class teacher, Head and Deputy Head – monitored by the subject specific lead during the half term and evaluated at the following half term’s meeting (meetings held during the first week each half term) </w:t>
      </w:r>
    </w:p>
    <w:p w:rsidR="00AD2C83" w:rsidRPr="00AC6BA6" w:rsidRDefault="00AD2C83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>An additional teacher in Year 1 and 2 during the mornings to enable the learners to be taught Mathematics, Reading and Literacy as x2 smaller classes of Year 1 and x2 smaller classes of Year 2 enabling more focused and individualised teaching and feedback.</w:t>
      </w:r>
    </w:p>
    <w:p w:rsidR="00AD2C83" w:rsidRPr="00AC6BA6" w:rsidRDefault="00AD2C83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>An additional teacher in Year 5 and 6 during the mornings to enable the learners to be taught Mathematics, Reading and Literacy as x2 smaller classes of Year 5 and x2 smaller classes of Year 6 enabling more focused and individualised teaching and feedback.</w:t>
      </w:r>
    </w:p>
    <w:p w:rsidR="00AD2C83" w:rsidRPr="00AC6BA6" w:rsidRDefault="00AD2C83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 xml:space="preserve">An additional teacher to work with identified </w:t>
      </w:r>
      <w:r w:rsidR="000B2459" w:rsidRPr="00AC6BA6">
        <w:rPr>
          <w:sz w:val="24"/>
          <w:szCs w:val="24"/>
        </w:rPr>
        <w:t xml:space="preserve">Year 3 / 4 </w:t>
      </w:r>
      <w:r w:rsidRPr="00AC6BA6">
        <w:rPr>
          <w:sz w:val="24"/>
          <w:szCs w:val="24"/>
        </w:rPr>
        <w:t xml:space="preserve">learners and groups on targeted </w:t>
      </w:r>
      <w:r w:rsidR="000B2459" w:rsidRPr="00AC6BA6">
        <w:rPr>
          <w:sz w:val="24"/>
          <w:szCs w:val="24"/>
        </w:rPr>
        <w:t>interventions in Writing, Mathematics and Reading.</w:t>
      </w:r>
    </w:p>
    <w:p w:rsidR="000B2459" w:rsidRPr="00AC6BA6" w:rsidRDefault="000B2459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>Additional hours of Teaching Assistant and Nursery Nurse support in Foundation Stage (Reception Classes) to support  specialist interventions</w:t>
      </w:r>
      <w:r w:rsidR="00052D84" w:rsidRPr="00AC6BA6">
        <w:rPr>
          <w:sz w:val="24"/>
          <w:szCs w:val="24"/>
        </w:rPr>
        <w:t xml:space="preserve"> including S&amp;L</w:t>
      </w:r>
      <w:r w:rsidRPr="00AC6BA6">
        <w:rPr>
          <w:sz w:val="24"/>
          <w:szCs w:val="24"/>
        </w:rPr>
        <w:t xml:space="preserve">  for identified learners and groups</w:t>
      </w:r>
    </w:p>
    <w:p w:rsidR="000B2459" w:rsidRPr="00AC6BA6" w:rsidRDefault="000B2459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 xml:space="preserve">Additional hours of TA support to provide two </w:t>
      </w:r>
      <w:r w:rsidR="00B65D6E" w:rsidRPr="00AC6BA6">
        <w:rPr>
          <w:sz w:val="24"/>
          <w:szCs w:val="24"/>
        </w:rPr>
        <w:t>‘</w:t>
      </w:r>
      <w:r w:rsidRPr="00AC6BA6">
        <w:rPr>
          <w:sz w:val="24"/>
          <w:szCs w:val="24"/>
        </w:rPr>
        <w:t xml:space="preserve">Nurture </w:t>
      </w:r>
      <w:r w:rsidR="00B65D6E" w:rsidRPr="00AC6BA6">
        <w:rPr>
          <w:sz w:val="24"/>
          <w:szCs w:val="24"/>
        </w:rPr>
        <w:t>plus’</w:t>
      </w:r>
      <w:r w:rsidRPr="00AC6BA6">
        <w:rPr>
          <w:sz w:val="24"/>
          <w:szCs w:val="24"/>
        </w:rPr>
        <w:t xml:space="preserve"> groups (afternoons) – social and emotional development along side additional over and pre-learning </w:t>
      </w:r>
      <w:r w:rsidR="00B65D6E" w:rsidRPr="00AC6BA6">
        <w:rPr>
          <w:sz w:val="24"/>
          <w:szCs w:val="24"/>
        </w:rPr>
        <w:t xml:space="preserve">individual </w:t>
      </w:r>
      <w:r w:rsidRPr="00AC6BA6">
        <w:rPr>
          <w:sz w:val="24"/>
          <w:szCs w:val="24"/>
        </w:rPr>
        <w:t>support.  X1 group for Yrs 1 / 2 / 3 and x1 group for Yrs 4 / 5 / 6</w:t>
      </w:r>
    </w:p>
    <w:p w:rsidR="000B2459" w:rsidRDefault="000B2459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>Addition</w:t>
      </w:r>
      <w:r w:rsidR="00BC61A0" w:rsidRPr="00AC6BA6">
        <w:rPr>
          <w:sz w:val="24"/>
          <w:szCs w:val="24"/>
        </w:rPr>
        <w:t xml:space="preserve">al Teaching Assistant </w:t>
      </w:r>
      <w:r w:rsidR="00052D84" w:rsidRPr="00AC6BA6">
        <w:rPr>
          <w:sz w:val="24"/>
          <w:szCs w:val="24"/>
        </w:rPr>
        <w:t xml:space="preserve">hours for one to one and small group  tuition (Read Write Inc, Precision Teaching, ELKAN/S&amp;L, </w:t>
      </w:r>
      <w:proofErr w:type="spellStart"/>
      <w:r w:rsidR="00052D84" w:rsidRPr="00AC6BA6">
        <w:rPr>
          <w:sz w:val="24"/>
          <w:szCs w:val="24"/>
        </w:rPr>
        <w:t>Numicon</w:t>
      </w:r>
      <w:proofErr w:type="spellEnd"/>
      <w:r w:rsidR="00052D84" w:rsidRPr="00AC6BA6">
        <w:rPr>
          <w:sz w:val="24"/>
          <w:szCs w:val="24"/>
        </w:rPr>
        <w:t>, Handwriting Programme, Inference Training)</w:t>
      </w:r>
      <w:r w:rsidRPr="00AC6BA6">
        <w:rPr>
          <w:sz w:val="24"/>
          <w:szCs w:val="24"/>
        </w:rPr>
        <w:t xml:space="preserve"> </w:t>
      </w:r>
    </w:p>
    <w:p w:rsidR="00940267" w:rsidRPr="00AC6BA6" w:rsidRDefault="00940267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Paid for x1 child’s residential trip to </w:t>
      </w:r>
      <w:proofErr w:type="spellStart"/>
      <w:r>
        <w:rPr>
          <w:sz w:val="24"/>
          <w:szCs w:val="24"/>
        </w:rPr>
        <w:t>Laches</w:t>
      </w:r>
      <w:proofErr w:type="spellEnd"/>
      <w:r>
        <w:rPr>
          <w:sz w:val="24"/>
          <w:szCs w:val="24"/>
        </w:rPr>
        <w:t xml:space="preserve"> Wood</w:t>
      </w:r>
    </w:p>
    <w:p w:rsidR="00B65D6E" w:rsidRPr="00AC6BA6" w:rsidRDefault="00B65D6E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>Pu</w:t>
      </w:r>
      <w:r w:rsidR="00AC6BA6">
        <w:rPr>
          <w:sz w:val="24"/>
          <w:szCs w:val="24"/>
        </w:rPr>
        <w:t>rchase of specialised resources</w:t>
      </w:r>
      <w:r w:rsidRPr="00AC6BA6">
        <w:rPr>
          <w:sz w:val="24"/>
          <w:szCs w:val="24"/>
        </w:rPr>
        <w:t xml:space="preserve"> to support learning, including </w:t>
      </w:r>
      <w:proofErr w:type="spellStart"/>
      <w:r w:rsidRPr="00AC6BA6">
        <w:rPr>
          <w:sz w:val="24"/>
          <w:szCs w:val="24"/>
        </w:rPr>
        <w:t>Numicon</w:t>
      </w:r>
      <w:proofErr w:type="spellEnd"/>
      <w:r w:rsidRPr="00AC6BA6">
        <w:rPr>
          <w:sz w:val="24"/>
          <w:szCs w:val="24"/>
        </w:rPr>
        <w:t xml:space="preserve">, </w:t>
      </w:r>
      <w:proofErr w:type="spellStart"/>
      <w:r w:rsidRPr="00AC6BA6">
        <w:rPr>
          <w:sz w:val="24"/>
          <w:szCs w:val="24"/>
        </w:rPr>
        <w:t>Lexia</w:t>
      </w:r>
      <w:proofErr w:type="spellEnd"/>
      <w:r w:rsidRPr="00AC6BA6">
        <w:rPr>
          <w:sz w:val="24"/>
          <w:szCs w:val="24"/>
        </w:rPr>
        <w:t>.</w:t>
      </w:r>
    </w:p>
    <w:p w:rsidR="00B65D6E" w:rsidRPr="00AC6BA6" w:rsidRDefault="00B65D6E" w:rsidP="00AD2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6BA6">
        <w:rPr>
          <w:sz w:val="24"/>
          <w:szCs w:val="24"/>
        </w:rPr>
        <w:t>Training and development to support learning</w:t>
      </w:r>
    </w:p>
    <w:p w:rsidR="00B65D6E" w:rsidRPr="00AC6BA6" w:rsidRDefault="00B65D6E" w:rsidP="00E4670A">
      <w:pPr>
        <w:rPr>
          <w:sz w:val="24"/>
          <w:szCs w:val="24"/>
        </w:rPr>
      </w:pPr>
    </w:p>
    <w:p w:rsidR="00EB119B" w:rsidRDefault="00B65D6E" w:rsidP="00595493">
      <w:pPr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AC6BA6">
        <w:rPr>
          <w:sz w:val="24"/>
          <w:szCs w:val="24"/>
        </w:rPr>
        <w:t>Each learner eligible for Pupil Premium has a diversity of needs and as such the interventions offered are highly personalised to meet thes</w:t>
      </w:r>
      <w:r w:rsidR="00E4670A">
        <w:rPr>
          <w:sz w:val="24"/>
          <w:szCs w:val="24"/>
        </w:rPr>
        <w:t>e needs.</w:t>
      </w:r>
      <w:r w:rsidR="00100A2E">
        <w:rPr>
          <w:sz w:val="24"/>
          <w:szCs w:val="24"/>
        </w:rPr>
        <w:t xml:space="preserve"> </w:t>
      </w:r>
      <w:r w:rsidR="00E4670A" w:rsidRPr="004A412C">
        <w:rPr>
          <w:rFonts w:eastAsia="Times New Roman" w:cstheme="minorHAnsi"/>
          <w:color w:val="000000"/>
          <w:sz w:val="24"/>
          <w:szCs w:val="24"/>
          <w:lang w:eastAsia="en-GB"/>
        </w:rPr>
        <w:t>In the coming year, the current successes wil</w:t>
      </w:r>
      <w:r w:rsidR="00E4670A" w:rsidRPr="00100A2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 be built upon and include continued close </w:t>
      </w:r>
      <w:r w:rsidR="00E4670A" w:rsidRPr="004A41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tracking of individual learners; </w:t>
      </w:r>
      <w:r w:rsidR="00E4670A" w:rsidRPr="00100A2E">
        <w:rPr>
          <w:rFonts w:eastAsia="Times New Roman" w:cstheme="minorHAnsi"/>
          <w:color w:val="000000"/>
          <w:sz w:val="24"/>
          <w:szCs w:val="24"/>
          <w:lang w:eastAsia="en-GB"/>
        </w:rPr>
        <w:t>additiona</w:t>
      </w:r>
      <w:r w:rsidR="00100A2E" w:rsidRPr="00100A2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l teachers deployed to split classes into year groups, identified learners targeted with one to </w:t>
      </w:r>
      <w:r w:rsidR="00E4670A" w:rsidRPr="004A412C">
        <w:rPr>
          <w:rFonts w:eastAsia="Times New Roman" w:cstheme="minorHAnsi"/>
          <w:color w:val="000000"/>
          <w:sz w:val="24"/>
          <w:szCs w:val="24"/>
          <w:lang w:eastAsia="en-GB"/>
        </w:rPr>
        <w:t>one tuition; consideration of</w:t>
      </w:r>
      <w:r w:rsidR="00100A2E" w:rsidRPr="00100A2E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specialist trained Teaching Assistant</w:t>
      </w:r>
      <w:r w:rsidR="00E4670A" w:rsidRPr="004A412C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support </w:t>
      </w:r>
      <w:r w:rsidR="00100A2E" w:rsidRPr="00100A2E">
        <w:rPr>
          <w:rFonts w:eastAsia="Times New Roman" w:cstheme="minorHAnsi"/>
          <w:color w:val="000000"/>
          <w:sz w:val="24"/>
          <w:szCs w:val="24"/>
          <w:lang w:eastAsia="en-GB"/>
        </w:rPr>
        <w:t>and additional resources to target support for individual learners</w:t>
      </w:r>
      <w:r w:rsidR="00100A2E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:rsidR="007F067A" w:rsidRDefault="007F067A" w:rsidP="00595493">
      <w:pPr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F067A" w:rsidRDefault="007F067A" w:rsidP="00595493">
      <w:pPr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F067A" w:rsidRDefault="007F067A" w:rsidP="00595493">
      <w:pPr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F067A" w:rsidRDefault="007F067A" w:rsidP="00595493">
      <w:pPr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7F067A" w:rsidRDefault="007F067A" w:rsidP="00595493">
      <w:pPr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595493" w:rsidRPr="00EB119B" w:rsidRDefault="00595493" w:rsidP="00595493">
      <w:pPr>
        <w:ind w:left="360"/>
        <w:rPr>
          <w:rFonts w:eastAsia="Times New Roman" w:cstheme="minorHAnsi"/>
          <w:color w:val="000000"/>
          <w:sz w:val="24"/>
          <w:szCs w:val="24"/>
          <w:lang w:eastAsia="en-GB"/>
        </w:rPr>
      </w:pPr>
    </w:p>
    <w:tbl>
      <w:tblPr>
        <w:tblW w:w="154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42"/>
        <w:gridCol w:w="1150"/>
        <w:gridCol w:w="1418"/>
        <w:gridCol w:w="1076"/>
        <w:gridCol w:w="705"/>
        <w:gridCol w:w="1221"/>
        <w:gridCol w:w="1432"/>
        <w:gridCol w:w="1072"/>
        <w:gridCol w:w="682"/>
        <w:gridCol w:w="1321"/>
        <w:gridCol w:w="1432"/>
        <w:gridCol w:w="1341"/>
        <w:gridCol w:w="682"/>
      </w:tblGrid>
      <w:tr w:rsidR="00AC6BA6" w:rsidTr="00595493">
        <w:tc>
          <w:tcPr>
            <w:tcW w:w="568" w:type="dxa"/>
            <w:vMerge w:val="restart"/>
            <w:shd w:val="clear" w:color="auto" w:fill="C6D9F1"/>
          </w:tcPr>
          <w:p w:rsidR="00AC6BA6" w:rsidRDefault="00AC6BA6" w:rsidP="00AC6BA6">
            <w:pPr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shd w:val="clear" w:color="auto" w:fill="C6D9F1"/>
            <w:vAlign w:val="center"/>
          </w:tcPr>
          <w:p w:rsidR="00AC6BA6" w:rsidRPr="00EB119B" w:rsidRDefault="00EB119B" w:rsidP="00EB119B">
            <w:pPr>
              <w:jc w:val="center"/>
              <w:rPr>
                <w:rFonts w:cs="Tahoma"/>
                <w:b/>
                <w:szCs w:val="28"/>
              </w:rPr>
            </w:pPr>
            <w:r w:rsidRPr="00EB119B">
              <w:rPr>
                <w:rFonts w:cs="Tahoma"/>
                <w:b/>
                <w:szCs w:val="28"/>
              </w:rPr>
              <w:t>Premium A</w:t>
            </w:r>
            <w:r w:rsidR="00AC6BA6" w:rsidRPr="00EB119B">
              <w:rPr>
                <w:rFonts w:cs="Tahoma"/>
                <w:b/>
                <w:szCs w:val="28"/>
              </w:rPr>
              <w:t>ttainment</w:t>
            </w:r>
          </w:p>
          <w:p w:rsidR="0073534B" w:rsidRDefault="0073534B" w:rsidP="00EB119B">
            <w:pPr>
              <w:jc w:val="center"/>
              <w:rPr>
                <w:rFonts w:cs="Tahoma"/>
                <w:b/>
                <w:sz w:val="28"/>
                <w:szCs w:val="28"/>
              </w:rPr>
            </w:pPr>
            <w:r w:rsidRPr="00EB119B">
              <w:rPr>
                <w:rFonts w:cs="Tahoma"/>
                <w:b/>
                <w:szCs w:val="28"/>
              </w:rPr>
              <w:t>July ‘14</w:t>
            </w:r>
          </w:p>
        </w:tc>
        <w:tc>
          <w:tcPr>
            <w:tcW w:w="4349" w:type="dxa"/>
            <w:gridSpan w:val="4"/>
            <w:tcBorders>
              <w:right w:val="single" w:sz="12" w:space="0" w:color="auto"/>
            </w:tcBorders>
            <w:shd w:val="clear" w:color="auto" w:fill="D9D9D9"/>
          </w:tcPr>
          <w:p w:rsidR="00AC6BA6" w:rsidRDefault="00AC6BA6" w:rsidP="0094026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Reading</w:t>
            </w:r>
          </w:p>
        </w:tc>
        <w:tc>
          <w:tcPr>
            <w:tcW w:w="440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C6BA6" w:rsidRDefault="00AC6BA6" w:rsidP="0094026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Writing</w:t>
            </w:r>
          </w:p>
        </w:tc>
        <w:tc>
          <w:tcPr>
            <w:tcW w:w="4776" w:type="dxa"/>
            <w:gridSpan w:val="4"/>
            <w:tcBorders>
              <w:left w:val="single" w:sz="12" w:space="0" w:color="auto"/>
            </w:tcBorders>
            <w:shd w:val="clear" w:color="auto" w:fill="D9D9D9"/>
          </w:tcPr>
          <w:p w:rsidR="00AC6BA6" w:rsidRDefault="00AC6BA6" w:rsidP="00940267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Mathematics</w:t>
            </w:r>
          </w:p>
        </w:tc>
      </w:tr>
      <w:tr w:rsidR="00AC6BA6" w:rsidTr="00595493">
        <w:trPr>
          <w:trHeight w:val="863"/>
        </w:trPr>
        <w:tc>
          <w:tcPr>
            <w:tcW w:w="568" w:type="dxa"/>
            <w:vMerge/>
            <w:shd w:val="clear" w:color="auto" w:fill="C6D9F1"/>
          </w:tcPr>
          <w:p w:rsidR="00AC6BA6" w:rsidRDefault="00AC6BA6" w:rsidP="000202E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342" w:type="dxa"/>
            <w:vMerge/>
            <w:shd w:val="clear" w:color="auto" w:fill="C6D9F1"/>
          </w:tcPr>
          <w:p w:rsidR="00AC6BA6" w:rsidRDefault="00AC6BA6" w:rsidP="000202ED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below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at national expectations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above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D9D9D9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APS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below*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at national expectations*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above*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D9D9D9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APS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below*</w:t>
            </w:r>
          </w:p>
        </w:tc>
        <w:tc>
          <w:tcPr>
            <w:tcW w:w="1432" w:type="dxa"/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at national expectations*</w:t>
            </w:r>
          </w:p>
        </w:tc>
        <w:tc>
          <w:tcPr>
            <w:tcW w:w="1341" w:type="dxa"/>
            <w:shd w:val="clear" w:color="auto" w:fill="D9D9D9"/>
            <w:vAlign w:val="center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% above*</w:t>
            </w:r>
          </w:p>
        </w:tc>
        <w:tc>
          <w:tcPr>
            <w:tcW w:w="682" w:type="dxa"/>
            <w:shd w:val="clear" w:color="auto" w:fill="D9D9D9"/>
          </w:tcPr>
          <w:p w:rsidR="00AC6BA6" w:rsidRDefault="00AC6BA6" w:rsidP="000202E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APS</w:t>
            </w:r>
          </w:p>
        </w:tc>
      </w:tr>
      <w:tr w:rsidR="00AC6BA6" w:rsidTr="00595493">
        <w:tc>
          <w:tcPr>
            <w:tcW w:w="568" w:type="dxa"/>
            <w:vMerge w:val="restart"/>
          </w:tcPr>
          <w:p w:rsidR="00AC6BA6" w:rsidRPr="00EB119B" w:rsidRDefault="00AC6BA6" w:rsidP="00E75735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>Y6</w:t>
            </w:r>
          </w:p>
          <w:p w:rsidR="00E75735" w:rsidRPr="00EB119B" w:rsidRDefault="00E75735" w:rsidP="00E75735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>TA</w:t>
            </w:r>
          </w:p>
        </w:tc>
        <w:tc>
          <w:tcPr>
            <w:tcW w:w="1342" w:type="dxa"/>
            <w:shd w:val="clear" w:color="auto" w:fill="auto"/>
          </w:tcPr>
          <w:p w:rsidR="00AC6BA6" w:rsidRPr="00AC6BA6" w:rsidRDefault="00AC6BA6" w:rsidP="000202ED">
            <w:pPr>
              <w:rPr>
                <w:rFonts w:cs="Tahoma"/>
              </w:rPr>
            </w:pPr>
            <w:r w:rsidRPr="00AC6BA6">
              <w:rPr>
                <w:rFonts w:cs="Tahoma"/>
              </w:rPr>
              <w:t xml:space="preserve">  </w:t>
            </w:r>
            <w:r w:rsidR="00E75735">
              <w:rPr>
                <w:rFonts w:cs="Tahoma"/>
              </w:rPr>
              <w:t xml:space="preserve"> (</w:t>
            </w:r>
            <w:r w:rsidRPr="00AC6BA6">
              <w:rPr>
                <w:rFonts w:cs="Tahoma"/>
              </w:rPr>
              <w:t>19</w:t>
            </w:r>
            <w:r w:rsidR="00E75735">
              <w:rPr>
                <w:rFonts w:cs="Tahoma"/>
              </w:rPr>
              <w:t>)</w:t>
            </w:r>
          </w:p>
        </w:tc>
        <w:tc>
          <w:tcPr>
            <w:tcW w:w="1150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6    (32</w:t>
            </w:r>
            <w:r w:rsidRPr="00F52BAD">
              <w:rPr>
                <w:rFonts w:cs="Tahoma"/>
                <w:sz w:val="20"/>
              </w:rPr>
              <w:t>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   (</w:t>
            </w:r>
            <w:r w:rsidRPr="00F52BAD">
              <w:rPr>
                <w:rFonts w:cs="Tahoma"/>
                <w:sz w:val="20"/>
              </w:rPr>
              <w:t>21%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9  (</w:t>
            </w:r>
            <w:proofErr w:type="gramEnd"/>
            <w:r w:rsidRPr="00F52BAD">
              <w:rPr>
                <w:rFonts w:cs="Tahoma"/>
                <w:sz w:val="20"/>
              </w:rPr>
              <w:t>47%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AC6BA6" w:rsidRPr="0033684B" w:rsidRDefault="00AC6BA6" w:rsidP="000202E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26.8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 6   (32</w:t>
            </w:r>
            <w:r w:rsidRPr="00F52BAD">
              <w:rPr>
                <w:rFonts w:cs="Tahoma"/>
                <w:sz w:val="20"/>
              </w:rPr>
              <w:t>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9     (47</w:t>
            </w:r>
            <w:r w:rsidRPr="00F52BAD">
              <w:rPr>
                <w:rFonts w:cs="Tahoma"/>
                <w:sz w:val="20"/>
              </w:rPr>
              <w:t>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4  (</w:t>
            </w:r>
            <w:proofErr w:type="gramEnd"/>
            <w:r w:rsidRPr="00F52BAD">
              <w:rPr>
                <w:rFonts w:cs="Tahoma"/>
                <w:sz w:val="20"/>
              </w:rPr>
              <w:t>21%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AC6BA6" w:rsidRPr="00B21069" w:rsidRDefault="00AC6BA6" w:rsidP="000202ED">
            <w:pPr>
              <w:rPr>
                <w:rFonts w:cs="Tahoma"/>
              </w:rPr>
            </w:pPr>
            <w:r>
              <w:rPr>
                <w:rFonts w:cs="Tahoma"/>
              </w:rPr>
              <w:t>25.3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AC6BA6" w:rsidRPr="00F52BAD" w:rsidRDefault="00AC6BA6" w:rsidP="000202ED">
            <w:pPr>
              <w:spacing w:line="360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    (</w:t>
            </w:r>
            <w:proofErr w:type="gramStart"/>
            <w:r>
              <w:rPr>
                <w:rFonts w:cs="Tahoma"/>
                <w:sz w:val="20"/>
              </w:rPr>
              <w:t>37</w:t>
            </w:r>
            <w:r>
              <w:rPr>
                <w:rFonts w:cs="Tahoma"/>
                <w:sz w:val="20"/>
              </w:rPr>
              <w:softHyphen/>
              <w:t>%</w:t>
            </w:r>
            <w:proofErr w:type="gramEnd"/>
            <w:r>
              <w:rPr>
                <w:rFonts w:cs="Tahoma"/>
                <w:sz w:val="20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12   (63</w:t>
            </w:r>
            <w:r w:rsidRPr="00F52BAD">
              <w:rPr>
                <w:rFonts w:cs="Tahoma"/>
                <w:sz w:val="20"/>
              </w:rPr>
              <w:t>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682" w:type="dxa"/>
            <w:shd w:val="clear" w:color="auto" w:fill="auto"/>
          </w:tcPr>
          <w:p w:rsidR="00AC6BA6" w:rsidRPr="0033684B" w:rsidRDefault="00AC6BA6" w:rsidP="000202ED">
            <w:pPr>
              <w:rPr>
                <w:rFonts w:cs="Tahoma"/>
              </w:rPr>
            </w:pPr>
            <w:r>
              <w:rPr>
                <w:rFonts w:cs="Tahoma"/>
              </w:rPr>
              <w:t>27.7</w:t>
            </w:r>
          </w:p>
        </w:tc>
      </w:tr>
      <w:tr w:rsidR="00AC6BA6" w:rsidTr="00595493">
        <w:tc>
          <w:tcPr>
            <w:tcW w:w="568" w:type="dxa"/>
            <w:vMerge/>
          </w:tcPr>
          <w:p w:rsidR="00AC6BA6" w:rsidRPr="00EB119B" w:rsidRDefault="00AC6BA6" w:rsidP="000202ED">
            <w:pPr>
              <w:rPr>
                <w:rFonts w:cs="Tahoma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AC6BA6" w:rsidRPr="00F116B7" w:rsidRDefault="00AC6BA6" w:rsidP="00EB119B">
            <w:pPr>
              <w:rPr>
                <w:rFonts w:cs="Tahoma"/>
              </w:rPr>
            </w:pPr>
            <w:r w:rsidRPr="00E4670A">
              <w:rPr>
                <w:rFonts w:cs="Tahoma"/>
                <w:sz w:val="14"/>
              </w:rPr>
              <w:t xml:space="preserve">without mobile pupils joining in Y5/6 (16 )  </w:t>
            </w:r>
          </w:p>
        </w:tc>
        <w:tc>
          <w:tcPr>
            <w:tcW w:w="1150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    (19%)</w:t>
            </w:r>
          </w:p>
        </w:tc>
        <w:tc>
          <w:tcPr>
            <w:tcW w:w="1418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   (25%)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9  (</w:t>
            </w:r>
            <w:proofErr w:type="gramEnd"/>
            <w:r>
              <w:rPr>
                <w:rFonts w:cs="Tahoma"/>
                <w:sz w:val="20"/>
              </w:rPr>
              <w:t>56%)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AC6BA6" w:rsidRPr="0033684B" w:rsidRDefault="00AC6BA6" w:rsidP="000202ED">
            <w:pPr>
              <w:jc w:val="center"/>
              <w:rPr>
                <w:rFonts w:cs="Tahoma"/>
              </w:rPr>
            </w:pPr>
            <w:r w:rsidRPr="00B21069">
              <w:rPr>
                <w:rFonts w:cs="Tahoma"/>
                <w:highlight w:val="green"/>
              </w:rPr>
              <w:t>28.8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    (19%)</w:t>
            </w:r>
          </w:p>
        </w:tc>
        <w:tc>
          <w:tcPr>
            <w:tcW w:w="1432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9    (56%)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4  (</w:t>
            </w:r>
            <w:proofErr w:type="gramEnd"/>
            <w:r>
              <w:rPr>
                <w:rFonts w:cs="Tahoma"/>
                <w:sz w:val="20"/>
              </w:rPr>
              <w:t>25%)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AC6BA6" w:rsidRPr="00B21069" w:rsidRDefault="00AC6BA6" w:rsidP="000202ED">
            <w:pPr>
              <w:rPr>
                <w:rFonts w:cs="Tahoma"/>
              </w:rPr>
            </w:pPr>
            <w:r>
              <w:rPr>
                <w:rFonts w:cs="Tahoma"/>
              </w:rPr>
              <w:t>26.8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4    (25%)    </w:t>
            </w:r>
          </w:p>
        </w:tc>
        <w:tc>
          <w:tcPr>
            <w:tcW w:w="1432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</w:t>
            </w:r>
          </w:p>
        </w:tc>
        <w:tc>
          <w:tcPr>
            <w:tcW w:w="1341" w:type="dxa"/>
            <w:shd w:val="clear" w:color="auto" w:fill="auto"/>
          </w:tcPr>
          <w:p w:rsidR="00AC6BA6" w:rsidRPr="00F52BAD" w:rsidRDefault="00AC6BA6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12   (75%)</w:t>
            </w:r>
          </w:p>
        </w:tc>
        <w:tc>
          <w:tcPr>
            <w:tcW w:w="682" w:type="dxa"/>
            <w:shd w:val="clear" w:color="auto" w:fill="auto"/>
          </w:tcPr>
          <w:p w:rsidR="00AC6BA6" w:rsidRPr="0033684B" w:rsidRDefault="00AC6BA6" w:rsidP="000202ED">
            <w:pPr>
              <w:rPr>
                <w:rFonts w:cs="Tahoma"/>
              </w:rPr>
            </w:pPr>
            <w:r w:rsidRPr="000D0385">
              <w:rPr>
                <w:rFonts w:cs="Tahoma"/>
                <w:highlight w:val="green"/>
              </w:rPr>
              <w:t>29.5</w:t>
            </w:r>
          </w:p>
        </w:tc>
      </w:tr>
      <w:tr w:rsidR="00E75735" w:rsidTr="00595493">
        <w:tc>
          <w:tcPr>
            <w:tcW w:w="568" w:type="dxa"/>
            <w:vMerge w:val="restart"/>
          </w:tcPr>
          <w:p w:rsidR="00E75735" w:rsidRPr="00EB119B" w:rsidRDefault="00E75735" w:rsidP="000202ED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>Yr 6</w:t>
            </w:r>
          </w:p>
          <w:p w:rsidR="00E75735" w:rsidRPr="00EB119B" w:rsidRDefault="00E75735" w:rsidP="000202ED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>SAT</w:t>
            </w:r>
          </w:p>
        </w:tc>
        <w:tc>
          <w:tcPr>
            <w:tcW w:w="1342" w:type="dxa"/>
            <w:shd w:val="clear" w:color="auto" w:fill="auto"/>
          </w:tcPr>
          <w:p w:rsidR="00E75735" w:rsidRPr="00F116B7" w:rsidRDefault="00EB119B" w:rsidP="000202ED">
            <w:pPr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  <w:r w:rsidR="00E75735">
              <w:rPr>
                <w:rFonts w:cs="Tahoma"/>
              </w:rPr>
              <w:t xml:space="preserve"> (19)</w:t>
            </w:r>
          </w:p>
        </w:tc>
        <w:tc>
          <w:tcPr>
            <w:tcW w:w="1150" w:type="dxa"/>
            <w:shd w:val="clear" w:color="auto" w:fill="auto"/>
          </w:tcPr>
          <w:p w:rsidR="00E75735" w:rsidRPr="006C1D67" w:rsidRDefault="00E75735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4  (</w:t>
            </w:r>
            <w:proofErr w:type="gramEnd"/>
            <w:r>
              <w:rPr>
                <w:rFonts w:cs="Tahoma"/>
                <w:sz w:val="20"/>
              </w:rPr>
              <w:t>22%)</w:t>
            </w:r>
          </w:p>
        </w:tc>
        <w:tc>
          <w:tcPr>
            <w:tcW w:w="1418" w:type="dxa"/>
            <w:shd w:val="clear" w:color="auto" w:fill="auto"/>
          </w:tcPr>
          <w:p w:rsidR="00E75735" w:rsidRPr="006C1D67" w:rsidRDefault="00E75735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12  (</w:t>
            </w:r>
            <w:proofErr w:type="gramEnd"/>
            <w:r>
              <w:rPr>
                <w:rFonts w:cs="Tahoma"/>
                <w:sz w:val="20"/>
              </w:rPr>
              <w:t>67%)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E75735" w:rsidRPr="006C1D67" w:rsidRDefault="00E75735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3  (</w:t>
            </w:r>
            <w:proofErr w:type="gramEnd"/>
            <w:r>
              <w:rPr>
                <w:rFonts w:cs="Tahoma"/>
                <w:sz w:val="20"/>
              </w:rPr>
              <w:t>17%)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26.6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E75735" w:rsidRPr="00940267" w:rsidRDefault="00E75735" w:rsidP="00E75735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40267">
              <w:rPr>
                <w:rFonts w:cs="Tahoma"/>
                <w:b/>
                <w:sz w:val="16"/>
                <w:szCs w:val="16"/>
              </w:rPr>
              <w:t>SPAG</w:t>
            </w:r>
          </w:p>
          <w:p w:rsidR="00E75735" w:rsidRPr="00E4670A" w:rsidRDefault="00E75735" w:rsidP="00E75735">
            <w:pPr>
              <w:jc w:val="center"/>
              <w:rPr>
                <w:rFonts w:cs="Tahoma"/>
                <w:sz w:val="16"/>
                <w:szCs w:val="16"/>
              </w:rPr>
            </w:pPr>
            <w:r w:rsidRPr="00E4670A">
              <w:rPr>
                <w:rFonts w:cs="Tahoma"/>
                <w:sz w:val="16"/>
                <w:szCs w:val="16"/>
              </w:rPr>
              <w:t>5   (26%)</w:t>
            </w:r>
          </w:p>
        </w:tc>
        <w:tc>
          <w:tcPr>
            <w:tcW w:w="1432" w:type="dxa"/>
            <w:shd w:val="clear" w:color="auto" w:fill="auto"/>
          </w:tcPr>
          <w:p w:rsidR="00E75735" w:rsidRPr="00940267" w:rsidRDefault="00E75735" w:rsidP="00E75735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40267">
              <w:rPr>
                <w:rFonts w:cs="Tahoma"/>
                <w:b/>
                <w:sz w:val="16"/>
                <w:szCs w:val="16"/>
              </w:rPr>
              <w:t>SPAG</w:t>
            </w:r>
          </w:p>
          <w:p w:rsidR="00E75735" w:rsidRPr="00E4670A" w:rsidRDefault="00E75735" w:rsidP="00E75735">
            <w:pPr>
              <w:jc w:val="center"/>
              <w:rPr>
                <w:rFonts w:cs="Tahoma"/>
                <w:sz w:val="16"/>
                <w:szCs w:val="16"/>
              </w:rPr>
            </w:pPr>
            <w:r w:rsidRPr="00E4670A">
              <w:rPr>
                <w:rFonts w:cs="Tahoma"/>
                <w:sz w:val="16"/>
                <w:szCs w:val="16"/>
              </w:rPr>
              <w:t>8   (42%)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E75735" w:rsidRPr="00940267" w:rsidRDefault="00E75735" w:rsidP="00E75735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40267">
              <w:rPr>
                <w:rFonts w:cs="Tahoma"/>
                <w:b/>
                <w:sz w:val="16"/>
                <w:szCs w:val="16"/>
              </w:rPr>
              <w:t>SPAG</w:t>
            </w:r>
          </w:p>
          <w:p w:rsidR="00E75735" w:rsidRPr="00E4670A" w:rsidRDefault="00E75735" w:rsidP="00E75735">
            <w:pPr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E4670A">
              <w:rPr>
                <w:rFonts w:cs="Tahoma"/>
                <w:sz w:val="16"/>
                <w:szCs w:val="16"/>
              </w:rPr>
              <w:t>6  (</w:t>
            </w:r>
            <w:proofErr w:type="gramEnd"/>
            <w:r w:rsidRPr="00E4670A">
              <w:rPr>
                <w:rFonts w:cs="Tahoma"/>
                <w:sz w:val="16"/>
                <w:szCs w:val="16"/>
              </w:rPr>
              <w:t>32%)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E75735" w:rsidRPr="00940267" w:rsidRDefault="00E75735" w:rsidP="00E75735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40267">
              <w:rPr>
                <w:rFonts w:cs="Tahoma"/>
                <w:b/>
                <w:sz w:val="16"/>
                <w:szCs w:val="16"/>
              </w:rPr>
              <w:t>SPAG</w:t>
            </w:r>
          </w:p>
          <w:p w:rsidR="00E75735" w:rsidRPr="00E4670A" w:rsidRDefault="00E75735" w:rsidP="00E75735">
            <w:pPr>
              <w:jc w:val="center"/>
              <w:rPr>
                <w:rFonts w:cs="Tahoma"/>
                <w:sz w:val="16"/>
                <w:szCs w:val="16"/>
              </w:rPr>
            </w:pPr>
            <w:r w:rsidRPr="00E4670A">
              <w:rPr>
                <w:rFonts w:cs="Tahoma"/>
                <w:sz w:val="16"/>
                <w:szCs w:val="16"/>
              </w:rPr>
              <w:t>26.2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E75735" w:rsidRPr="006C1D67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     (25</w:t>
            </w:r>
            <w:r w:rsidRPr="006C1D67">
              <w:rPr>
                <w:rFonts w:cs="Tahoma"/>
                <w:sz w:val="20"/>
              </w:rPr>
              <w:t>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1432" w:type="dxa"/>
            <w:shd w:val="clear" w:color="auto" w:fill="auto"/>
          </w:tcPr>
          <w:p w:rsidR="00E75735" w:rsidRPr="006C1D67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13   (65</w:t>
            </w:r>
            <w:r w:rsidRPr="006C1D67">
              <w:rPr>
                <w:rFonts w:cs="Tahoma"/>
                <w:sz w:val="20"/>
              </w:rPr>
              <w:t>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1341" w:type="dxa"/>
            <w:shd w:val="clear" w:color="auto" w:fill="auto"/>
          </w:tcPr>
          <w:p w:rsidR="00E75735" w:rsidRPr="006C1D67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   (10</w:t>
            </w:r>
            <w:r w:rsidRPr="006C1D67">
              <w:rPr>
                <w:rFonts w:cs="Tahoma"/>
                <w:sz w:val="20"/>
              </w:rPr>
              <w:t>%</w:t>
            </w:r>
            <w:r>
              <w:rPr>
                <w:rFonts w:cs="Tahoma"/>
                <w:sz w:val="20"/>
              </w:rPr>
              <w:t>)</w:t>
            </w:r>
          </w:p>
        </w:tc>
        <w:tc>
          <w:tcPr>
            <w:tcW w:w="682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</w:rPr>
            </w:pPr>
            <w:r w:rsidRPr="0033684B">
              <w:rPr>
                <w:rFonts w:cs="Tahoma"/>
              </w:rPr>
              <w:t>2</w:t>
            </w:r>
            <w:r>
              <w:rPr>
                <w:rFonts w:cs="Tahoma"/>
              </w:rPr>
              <w:t>5.3</w:t>
            </w:r>
          </w:p>
        </w:tc>
      </w:tr>
      <w:tr w:rsidR="00E75735" w:rsidTr="00595493">
        <w:tc>
          <w:tcPr>
            <w:tcW w:w="568" w:type="dxa"/>
            <w:vMerge/>
          </w:tcPr>
          <w:p w:rsidR="00E75735" w:rsidRPr="00EB119B" w:rsidRDefault="00E75735" w:rsidP="000202ED">
            <w:pPr>
              <w:rPr>
                <w:rFonts w:cs="Tahoma"/>
                <w:sz w:val="20"/>
              </w:rPr>
            </w:pPr>
          </w:p>
        </w:tc>
        <w:tc>
          <w:tcPr>
            <w:tcW w:w="1342" w:type="dxa"/>
            <w:shd w:val="clear" w:color="auto" w:fill="auto"/>
          </w:tcPr>
          <w:p w:rsidR="00E75735" w:rsidRPr="00F116B7" w:rsidRDefault="00E75735" w:rsidP="000202ED">
            <w:pPr>
              <w:rPr>
                <w:rFonts w:cs="Tahoma"/>
              </w:rPr>
            </w:pPr>
            <w:r w:rsidRPr="00E4670A">
              <w:rPr>
                <w:rFonts w:cs="Tahoma"/>
                <w:sz w:val="14"/>
              </w:rPr>
              <w:t xml:space="preserve">without mobile pupils joining in Y5/6 (16 )  </w:t>
            </w:r>
          </w:p>
        </w:tc>
        <w:tc>
          <w:tcPr>
            <w:tcW w:w="1150" w:type="dxa"/>
            <w:shd w:val="clear" w:color="auto" w:fill="auto"/>
          </w:tcPr>
          <w:p w:rsidR="00E75735" w:rsidRDefault="00940267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   (6%)</w:t>
            </w:r>
          </w:p>
        </w:tc>
        <w:tc>
          <w:tcPr>
            <w:tcW w:w="1418" w:type="dxa"/>
            <w:shd w:val="clear" w:color="auto" w:fill="auto"/>
          </w:tcPr>
          <w:p w:rsidR="00E75735" w:rsidRDefault="00940267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12  (</w:t>
            </w:r>
            <w:proofErr w:type="gramEnd"/>
            <w:r>
              <w:rPr>
                <w:rFonts w:cs="Tahoma"/>
                <w:sz w:val="20"/>
              </w:rPr>
              <w:t>75%)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E75735" w:rsidRDefault="00940267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3  (</w:t>
            </w:r>
            <w:proofErr w:type="gramEnd"/>
            <w:r>
              <w:rPr>
                <w:rFonts w:cs="Tahoma"/>
                <w:sz w:val="20"/>
              </w:rPr>
              <w:t>19%)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E75735" w:rsidRDefault="0003084B" w:rsidP="000202ED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27.6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E75735" w:rsidRDefault="0003084B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cs="Tahoma"/>
                <w:sz w:val="20"/>
                <w:szCs w:val="20"/>
              </w:rPr>
              <w:t>2  (</w:t>
            </w:r>
            <w:proofErr w:type="gramEnd"/>
            <w:r>
              <w:rPr>
                <w:rFonts w:cs="Tahoma"/>
                <w:sz w:val="20"/>
                <w:szCs w:val="20"/>
              </w:rPr>
              <w:t>12.5%)</w:t>
            </w:r>
          </w:p>
        </w:tc>
        <w:tc>
          <w:tcPr>
            <w:tcW w:w="1432" w:type="dxa"/>
            <w:shd w:val="clear" w:color="auto" w:fill="auto"/>
          </w:tcPr>
          <w:p w:rsidR="00E75735" w:rsidRDefault="0003084B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cs="Tahoma"/>
                <w:sz w:val="20"/>
                <w:szCs w:val="20"/>
              </w:rPr>
              <w:t>8  (</w:t>
            </w:r>
            <w:proofErr w:type="gramEnd"/>
            <w:r>
              <w:rPr>
                <w:rFonts w:cs="Tahoma"/>
                <w:sz w:val="20"/>
                <w:szCs w:val="20"/>
              </w:rPr>
              <w:t>50%)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E75735" w:rsidRDefault="0003084B" w:rsidP="000202ED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6  (</w:t>
            </w:r>
            <w:proofErr w:type="gramEnd"/>
            <w:r>
              <w:rPr>
                <w:rFonts w:cs="Tahoma"/>
                <w:sz w:val="20"/>
                <w:szCs w:val="20"/>
              </w:rPr>
              <w:t>37.5%)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E75735" w:rsidRDefault="0003084B" w:rsidP="000202ED">
            <w:pPr>
              <w:rPr>
                <w:rFonts w:cs="Tahoma"/>
              </w:rPr>
            </w:pPr>
            <w:r w:rsidRPr="0003084B">
              <w:rPr>
                <w:rFonts w:cs="Tahoma"/>
                <w:highlight w:val="green"/>
              </w:rPr>
              <w:t>28.3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E75735" w:rsidRDefault="0003084B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   (12.5%)</w:t>
            </w:r>
          </w:p>
        </w:tc>
        <w:tc>
          <w:tcPr>
            <w:tcW w:w="1432" w:type="dxa"/>
            <w:shd w:val="clear" w:color="auto" w:fill="auto"/>
          </w:tcPr>
          <w:p w:rsidR="00E75735" w:rsidRDefault="0003084B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12  (</w:t>
            </w:r>
            <w:proofErr w:type="gramEnd"/>
            <w:r>
              <w:rPr>
                <w:rFonts w:cs="Tahoma"/>
                <w:sz w:val="20"/>
              </w:rPr>
              <w:t>75%)</w:t>
            </w:r>
          </w:p>
        </w:tc>
        <w:tc>
          <w:tcPr>
            <w:tcW w:w="1341" w:type="dxa"/>
            <w:shd w:val="clear" w:color="auto" w:fill="auto"/>
          </w:tcPr>
          <w:p w:rsidR="00E75735" w:rsidRDefault="0003084B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2  (</w:t>
            </w:r>
            <w:proofErr w:type="gramEnd"/>
            <w:r>
              <w:rPr>
                <w:rFonts w:cs="Tahoma"/>
                <w:sz w:val="20"/>
              </w:rPr>
              <w:t>12.5%)</w:t>
            </w:r>
          </w:p>
        </w:tc>
        <w:tc>
          <w:tcPr>
            <w:tcW w:w="682" w:type="dxa"/>
            <w:shd w:val="clear" w:color="auto" w:fill="auto"/>
          </w:tcPr>
          <w:p w:rsidR="00E75735" w:rsidRPr="0033684B" w:rsidRDefault="0003084B" w:rsidP="000202ED">
            <w:pPr>
              <w:rPr>
                <w:rFonts w:cs="Tahoma"/>
              </w:rPr>
            </w:pPr>
            <w:r>
              <w:rPr>
                <w:rFonts w:cs="Tahoma"/>
              </w:rPr>
              <w:t>26.4</w:t>
            </w:r>
          </w:p>
        </w:tc>
      </w:tr>
      <w:tr w:rsidR="00E75735" w:rsidTr="00595493">
        <w:tc>
          <w:tcPr>
            <w:tcW w:w="568" w:type="dxa"/>
          </w:tcPr>
          <w:p w:rsidR="00E75735" w:rsidRPr="00EB119B" w:rsidRDefault="00E75735" w:rsidP="000202ED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 xml:space="preserve">Yr 5 </w:t>
            </w:r>
          </w:p>
        </w:tc>
        <w:tc>
          <w:tcPr>
            <w:tcW w:w="1342" w:type="dxa"/>
            <w:shd w:val="clear" w:color="auto" w:fill="auto"/>
          </w:tcPr>
          <w:p w:rsidR="00E75735" w:rsidRPr="00433CBA" w:rsidRDefault="00E75735" w:rsidP="000202ED">
            <w:pPr>
              <w:rPr>
                <w:rFonts w:cs="Tahoma"/>
              </w:rPr>
            </w:pPr>
            <w:r>
              <w:rPr>
                <w:rFonts w:cs="Tahoma"/>
              </w:rPr>
              <w:t xml:space="preserve">  (18)</w:t>
            </w:r>
          </w:p>
        </w:tc>
        <w:tc>
          <w:tcPr>
            <w:tcW w:w="1150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proofErr w:type="gramStart"/>
            <w:r w:rsidRPr="0033684B">
              <w:rPr>
                <w:rFonts w:cs="Tahoma"/>
                <w:sz w:val="20"/>
              </w:rPr>
              <w:t xml:space="preserve">6 </w:t>
            </w:r>
            <w:r>
              <w:rPr>
                <w:rFonts w:cs="Tahoma"/>
                <w:sz w:val="20"/>
              </w:rPr>
              <w:t xml:space="preserve"> (</w:t>
            </w:r>
            <w:proofErr w:type="gramEnd"/>
            <w:r>
              <w:rPr>
                <w:rFonts w:cs="Tahoma"/>
                <w:sz w:val="20"/>
              </w:rPr>
              <w:t>33</w:t>
            </w:r>
            <w:r w:rsidRPr="0033684B">
              <w:rPr>
                <w:rFonts w:cs="Tahoma"/>
                <w:sz w:val="20"/>
              </w:rPr>
              <w:t>%)</w:t>
            </w:r>
          </w:p>
        </w:tc>
        <w:tc>
          <w:tcPr>
            <w:tcW w:w="1418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1   (</w:t>
            </w:r>
            <w:r w:rsidRPr="0033684B">
              <w:rPr>
                <w:rFonts w:cs="Tahoma"/>
                <w:sz w:val="20"/>
              </w:rPr>
              <w:t>5%)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11  (</w:t>
            </w:r>
            <w:proofErr w:type="gramEnd"/>
            <w:r>
              <w:rPr>
                <w:rFonts w:cs="Tahoma"/>
                <w:sz w:val="20"/>
              </w:rPr>
              <w:t>61</w:t>
            </w:r>
            <w:r w:rsidRPr="0033684B">
              <w:rPr>
                <w:rFonts w:cs="Tahoma"/>
                <w:sz w:val="20"/>
              </w:rPr>
              <w:t>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jc w:val="center"/>
              <w:rPr>
                <w:rFonts w:cs="Tahoma"/>
              </w:rPr>
            </w:pPr>
            <w:r w:rsidRPr="000B499A">
              <w:rPr>
                <w:rFonts w:cs="Tahoma"/>
                <w:highlight w:val="green"/>
              </w:rPr>
              <w:t>25.9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E75735" w:rsidRPr="00E75735" w:rsidRDefault="00E75735" w:rsidP="000202ED">
            <w:pPr>
              <w:rPr>
                <w:rFonts w:cs="Tahoma"/>
                <w:sz w:val="20"/>
                <w:highlight w:val="yellow"/>
              </w:rPr>
            </w:pPr>
            <w:r w:rsidRPr="00E75735">
              <w:rPr>
                <w:rFonts w:cs="Tahoma"/>
                <w:sz w:val="20"/>
                <w:highlight w:val="yellow"/>
              </w:rPr>
              <w:t>13 (65%)</w:t>
            </w:r>
          </w:p>
        </w:tc>
        <w:tc>
          <w:tcPr>
            <w:tcW w:w="1432" w:type="dxa"/>
            <w:shd w:val="clear" w:color="auto" w:fill="auto"/>
          </w:tcPr>
          <w:p w:rsidR="00E75735" w:rsidRPr="00E75735" w:rsidRDefault="00E75735" w:rsidP="000202ED">
            <w:pPr>
              <w:rPr>
                <w:rFonts w:cs="Tahoma"/>
                <w:sz w:val="20"/>
                <w:highlight w:val="yellow"/>
              </w:rPr>
            </w:pPr>
            <w:r w:rsidRPr="00E75735">
              <w:rPr>
                <w:rFonts w:cs="Tahoma"/>
                <w:sz w:val="20"/>
                <w:highlight w:val="yellow"/>
              </w:rPr>
              <w:t>5 (25%)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E75735" w:rsidRPr="00E75735" w:rsidRDefault="00E75735" w:rsidP="000202ED">
            <w:pPr>
              <w:rPr>
                <w:rFonts w:cs="Tahoma"/>
                <w:sz w:val="20"/>
                <w:highlight w:val="yellow"/>
              </w:rPr>
            </w:pPr>
            <w:r w:rsidRPr="00E75735">
              <w:rPr>
                <w:rFonts w:cs="Tahoma"/>
                <w:sz w:val="20"/>
                <w:highlight w:val="yellow"/>
              </w:rPr>
              <w:t>2 (10%)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jc w:val="center"/>
              <w:rPr>
                <w:rFonts w:cs="Tahoma"/>
              </w:rPr>
            </w:pPr>
            <w:r w:rsidRPr="0033684B">
              <w:rPr>
                <w:rFonts w:cs="Tahoma"/>
              </w:rPr>
              <w:t>23.1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</w:t>
            </w:r>
            <w:r w:rsidRPr="0033684B">
              <w:rPr>
                <w:rFonts w:cs="Tahoma"/>
                <w:sz w:val="20"/>
              </w:rPr>
              <w:t xml:space="preserve"> </w:t>
            </w:r>
            <w:r>
              <w:rPr>
                <w:rFonts w:cs="Tahoma"/>
                <w:sz w:val="20"/>
              </w:rPr>
              <w:t xml:space="preserve">  (28</w:t>
            </w:r>
            <w:r w:rsidRPr="0033684B">
              <w:rPr>
                <w:rFonts w:cs="Tahoma"/>
                <w:sz w:val="20"/>
              </w:rPr>
              <w:t>%)</w:t>
            </w:r>
          </w:p>
        </w:tc>
        <w:tc>
          <w:tcPr>
            <w:tcW w:w="1432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    (22</w:t>
            </w:r>
            <w:r w:rsidRPr="0033684B">
              <w:rPr>
                <w:rFonts w:cs="Tahoma"/>
                <w:sz w:val="20"/>
              </w:rPr>
              <w:t>%)</w:t>
            </w:r>
          </w:p>
        </w:tc>
        <w:tc>
          <w:tcPr>
            <w:tcW w:w="1341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9   (5</w:t>
            </w:r>
            <w:r w:rsidRPr="0033684B">
              <w:rPr>
                <w:rFonts w:cs="Tahoma"/>
                <w:sz w:val="20"/>
              </w:rPr>
              <w:t>0%)</w:t>
            </w:r>
          </w:p>
        </w:tc>
        <w:tc>
          <w:tcPr>
            <w:tcW w:w="682" w:type="dxa"/>
            <w:shd w:val="clear" w:color="auto" w:fill="auto"/>
          </w:tcPr>
          <w:p w:rsidR="00E75735" w:rsidRPr="000B499A" w:rsidRDefault="00E75735" w:rsidP="000202ED">
            <w:pPr>
              <w:jc w:val="center"/>
              <w:rPr>
                <w:rFonts w:cs="Tahoma"/>
                <w:highlight w:val="green"/>
              </w:rPr>
            </w:pPr>
            <w:r w:rsidRPr="000B499A">
              <w:rPr>
                <w:rFonts w:cs="Tahoma"/>
                <w:highlight w:val="green"/>
              </w:rPr>
              <w:t>25.7</w:t>
            </w:r>
          </w:p>
        </w:tc>
      </w:tr>
      <w:tr w:rsidR="00E75735" w:rsidTr="00595493">
        <w:tc>
          <w:tcPr>
            <w:tcW w:w="568" w:type="dxa"/>
          </w:tcPr>
          <w:p w:rsidR="00E75735" w:rsidRPr="00EB119B" w:rsidRDefault="00E75735" w:rsidP="000202ED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>Yr 4</w:t>
            </w:r>
          </w:p>
        </w:tc>
        <w:tc>
          <w:tcPr>
            <w:tcW w:w="1342" w:type="dxa"/>
            <w:shd w:val="clear" w:color="auto" w:fill="auto"/>
          </w:tcPr>
          <w:p w:rsidR="00E75735" w:rsidRPr="00E4670A" w:rsidRDefault="00E75735" w:rsidP="00E4670A">
            <w:pPr>
              <w:rPr>
                <w:rFonts w:cs="Tahoma"/>
              </w:rPr>
            </w:pPr>
            <w:r>
              <w:rPr>
                <w:rFonts w:cs="Tahoma"/>
              </w:rPr>
              <w:t xml:space="preserve">  (21</w:t>
            </w:r>
            <w:r w:rsidR="00E4670A">
              <w:rPr>
                <w:rFonts w:cs="Tahoma"/>
              </w:rPr>
              <w:t>)</w:t>
            </w:r>
          </w:p>
        </w:tc>
        <w:tc>
          <w:tcPr>
            <w:tcW w:w="1150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  <w:szCs w:val="20"/>
              </w:rPr>
            </w:pPr>
            <w:r w:rsidRPr="0033684B">
              <w:rPr>
                <w:rFonts w:cs="Tahoma"/>
                <w:sz w:val="20"/>
                <w:szCs w:val="20"/>
              </w:rPr>
              <w:t>12 (57%)</w:t>
            </w:r>
          </w:p>
        </w:tc>
        <w:tc>
          <w:tcPr>
            <w:tcW w:w="1418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  <w:szCs w:val="20"/>
              </w:rPr>
            </w:pPr>
            <w:r w:rsidRPr="0033684B">
              <w:rPr>
                <w:rFonts w:cs="Tahoma"/>
                <w:sz w:val="20"/>
                <w:szCs w:val="20"/>
              </w:rPr>
              <w:t>3 (14%)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  <w:szCs w:val="20"/>
              </w:rPr>
            </w:pPr>
            <w:r w:rsidRPr="0033684B">
              <w:rPr>
                <w:rFonts w:cs="Tahoma"/>
                <w:sz w:val="20"/>
                <w:szCs w:val="20"/>
              </w:rPr>
              <w:t>6 (29%)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E75735" w:rsidRPr="00E4670A" w:rsidRDefault="00E75735" w:rsidP="00E4670A">
            <w:pPr>
              <w:jc w:val="center"/>
              <w:rPr>
                <w:rFonts w:cs="Tahoma"/>
              </w:rPr>
            </w:pPr>
            <w:r w:rsidRPr="0033684B">
              <w:rPr>
                <w:rFonts w:cs="Tahoma"/>
              </w:rPr>
              <w:t>19.7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  <w:szCs w:val="20"/>
              </w:rPr>
            </w:pPr>
            <w:r w:rsidRPr="0033684B">
              <w:rPr>
                <w:rFonts w:cs="Tahoma"/>
                <w:sz w:val="20"/>
                <w:szCs w:val="20"/>
              </w:rPr>
              <w:t>13 (62%)</w:t>
            </w:r>
          </w:p>
        </w:tc>
        <w:tc>
          <w:tcPr>
            <w:tcW w:w="1432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  <w:szCs w:val="20"/>
              </w:rPr>
            </w:pPr>
            <w:r w:rsidRPr="0033684B">
              <w:rPr>
                <w:rFonts w:cs="Tahoma"/>
                <w:sz w:val="20"/>
                <w:szCs w:val="20"/>
              </w:rPr>
              <w:t>5 (24%)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  <w:szCs w:val="20"/>
              </w:rPr>
            </w:pPr>
            <w:r w:rsidRPr="0033684B">
              <w:rPr>
                <w:rFonts w:cs="Tahoma"/>
                <w:sz w:val="20"/>
                <w:szCs w:val="20"/>
              </w:rPr>
              <w:t>3 (14%)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</w:rPr>
            </w:pPr>
            <w:r w:rsidRPr="0033684B">
              <w:rPr>
                <w:rFonts w:cs="Tahoma"/>
              </w:rPr>
              <w:t>18.9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9   (43%)</w:t>
            </w:r>
          </w:p>
        </w:tc>
        <w:tc>
          <w:tcPr>
            <w:tcW w:w="1432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    (19%)</w:t>
            </w:r>
          </w:p>
        </w:tc>
        <w:tc>
          <w:tcPr>
            <w:tcW w:w="1341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   (38%)</w:t>
            </w:r>
          </w:p>
        </w:tc>
        <w:tc>
          <w:tcPr>
            <w:tcW w:w="682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</w:rPr>
            </w:pPr>
            <w:r>
              <w:rPr>
                <w:rFonts w:cs="Tahoma"/>
              </w:rPr>
              <w:t>20.5</w:t>
            </w:r>
          </w:p>
        </w:tc>
      </w:tr>
      <w:tr w:rsidR="00E75735" w:rsidTr="00595493">
        <w:tc>
          <w:tcPr>
            <w:tcW w:w="568" w:type="dxa"/>
          </w:tcPr>
          <w:p w:rsidR="00E75735" w:rsidRPr="00EB119B" w:rsidRDefault="00E75735" w:rsidP="000202ED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>Yr 3</w:t>
            </w:r>
          </w:p>
        </w:tc>
        <w:tc>
          <w:tcPr>
            <w:tcW w:w="1342" w:type="dxa"/>
            <w:shd w:val="clear" w:color="auto" w:fill="auto"/>
          </w:tcPr>
          <w:p w:rsidR="00E75735" w:rsidRPr="00667269" w:rsidRDefault="00E75735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Cs w:val="20"/>
              </w:rPr>
              <w:t xml:space="preserve">  (17)</w:t>
            </w:r>
          </w:p>
        </w:tc>
        <w:tc>
          <w:tcPr>
            <w:tcW w:w="1150" w:type="dxa"/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   (24%)</w:t>
            </w:r>
          </w:p>
        </w:tc>
        <w:tc>
          <w:tcPr>
            <w:tcW w:w="1418" w:type="dxa"/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13  (</w:t>
            </w:r>
            <w:proofErr w:type="gramEnd"/>
            <w:r>
              <w:rPr>
                <w:rFonts w:cs="Tahoma"/>
                <w:sz w:val="20"/>
                <w:szCs w:val="20"/>
              </w:rPr>
              <w:t>76%)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E75735" w:rsidRPr="000B499A" w:rsidRDefault="00E75735" w:rsidP="000202ED">
            <w:pPr>
              <w:rPr>
                <w:rFonts w:cs="Tahoma"/>
                <w:sz w:val="20"/>
                <w:highlight w:val="green"/>
              </w:rPr>
            </w:pPr>
            <w:r w:rsidRPr="000B499A">
              <w:rPr>
                <w:rFonts w:cs="Tahoma"/>
                <w:highlight w:val="green"/>
              </w:rPr>
              <w:t>20.8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   (41%)</w:t>
            </w:r>
          </w:p>
        </w:tc>
        <w:tc>
          <w:tcPr>
            <w:tcW w:w="1432" w:type="dxa"/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10  (</w:t>
            </w:r>
            <w:proofErr w:type="gramEnd"/>
            <w:r>
              <w:rPr>
                <w:rFonts w:cs="Tahoma"/>
                <w:sz w:val="20"/>
                <w:szCs w:val="20"/>
              </w:rPr>
              <w:t>59%)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</w:rPr>
              <w:t>19.0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5    (29</w:t>
            </w:r>
            <w:r w:rsidRPr="003A6ABD">
              <w:rPr>
                <w:rFonts w:cs="Tahoma"/>
                <w:sz w:val="20"/>
              </w:rPr>
              <w:t>%)</w:t>
            </w:r>
          </w:p>
        </w:tc>
        <w:tc>
          <w:tcPr>
            <w:tcW w:w="1432" w:type="dxa"/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2    (12</w:t>
            </w:r>
            <w:r w:rsidRPr="003A6ABD">
              <w:rPr>
                <w:rFonts w:cs="Tahoma"/>
                <w:sz w:val="20"/>
              </w:rPr>
              <w:t>%)</w:t>
            </w:r>
          </w:p>
        </w:tc>
        <w:tc>
          <w:tcPr>
            <w:tcW w:w="1341" w:type="dxa"/>
            <w:shd w:val="clear" w:color="auto" w:fill="auto"/>
          </w:tcPr>
          <w:p w:rsidR="00E75735" w:rsidRPr="003A6ABD" w:rsidRDefault="00E75735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10  (</w:t>
            </w:r>
            <w:proofErr w:type="gramEnd"/>
            <w:r>
              <w:rPr>
                <w:rFonts w:cs="Tahoma"/>
                <w:sz w:val="20"/>
              </w:rPr>
              <w:t>59</w:t>
            </w:r>
            <w:r w:rsidRPr="003A6ABD">
              <w:rPr>
                <w:rFonts w:cs="Tahoma"/>
                <w:sz w:val="20"/>
              </w:rPr>
              <w:t>%)</w:t>
            </w:r>
          </w:p>
        </w:tc>
        <w:tc>
          <w:tcPr>
            <w:tcW w:w="682" w:type="dxa"/>
            <w:shd w:val="clear" w:color="auto" w:fill="auto"/>
          </w:tcPr>
          <w:p w:rsidR="00E75735" w:rsidRPr="000B499A" w:rsidRDefault="00E75735" w:rsidP="000202ED">
            <w:pPr>
              <w:rPr>
                <w:rFonts w:cs="Tahoma"/>
                <w:sz w:val="20"/>
                <w:highlight w:val="green"/>
              </w:rPr>
            </w:pPr>
            <w:r w:rsidRPr="000B499A">
              <w:rPr>
                <w:rFonts w:cs="Tahoma"/>
                <w:highlight w:val="green"/>
              </w:rPr>
              <w:t>20.3</w:t>
            </w:r>
          </w:p>
        </w:tc>
      </w:tr>
      <w:tr w:rsidR="00E75735" w:rsidTr="00595493">
        <w:trPr>
          <w:trHeight w:val="321"/>
        </w:trPr>
        <w:tc>
          <w:tcPr>
            <w:tcW w:w="568" w:type="dxa"/>
          </w:tcPr>
          <w:p w:rsidR="00E75735" w:rsidRPr="00EB119B" w:rsidRDefault="00E75735" w:rsidP="000202ED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>Yr 2</w:t>
            </w:r>
          </w:p>
        </w:tc>
        <w:tc>
          <w:tcPr>
            <w:tcW w:w="1342" w:type="dxa"/>
            <w:shd w:val="clear" w:color="auto" w:fill="auto"/>
          </w:tcPr>
          <w:p w:rsidR="00E75735" w:rsidRPr="00E4670A" w:rsidRDefault="00E75735" w:rsidP="000202ED">
            <w:pPr>
              <w:rPr>
                <w:rFonts w:cs="Tahoma"/>
              </w:rPr>
            </w:pPr>
            <w:r>
              <w:rPr>
                <w:rFonts w:cs="Tahoma"/>
              </w:rPr>
              <w:t xml:space="preserve">  (18</w:t>
            </w:r>
            <w:r w:rsidR="00E4670A">
              <w:rPr>
                <w:rFonts w:cs="Tahoma"/>
              </w:rPr>
              <w:t>)</w:t>
            </w:r>
          </w:p>
        </w:tc>
        <w:tc>
          <w:tcPr>
            <w:tcW w:w="1150" w:type="dxa"/>
            <w:shd w:val="clear" w:color="auto" w:fill="auto"/>
          </w:tcPr>
          <w:p w:rsidR="00E75735" w:rsidRPr="00D141F8" w:rsidRDefault="00E75735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   (11%)</w:t>
            </w:r>
          </w:p>
        </w:tc>
        <w:tc>
          <w:tcPr>
            <w:tcW w:w="1418" w:type="dxa"/>
            <w:shd w:val="clear" w:color="auto" w:fill="auto"/>
          </w:tcPr>
          <w:p w:rsidR="00E75735" w:rsidRPr="00D141F8" w:rsidRDefault="00E75735" w:rsidP="000202ED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    (22%)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E75735" w:rsidRPr="00D141F8" w:rsidRDefault="00E75735" w:rsidP="000202ED">
            <w:pPr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12  (</w:t>
            </w:r>
            <w:proofErr w:type="gramEnd"/>
            <w:r>
              <w:rPr>
                <w:rFonts w:cs="Tahoma"/>
                <w:sz w:val="20"/>
                <w:szCs w:val="20"/>
              </w:rPr>
              <w:t>66%)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E75735" w:rsidRPr="000B499A" w:rsidRDefault="00E75735" w:rsidP="000202ED">
            <w:pPr>
              <w:rPr>
                <w:rFonts w:cs="Tahoma"/>
                <w:highlight w:val="green"/>
              </w:rPr>
            </w:pPr>
            <w:r w:rsidRPr="000B499A">
              <w:rPr>
                <w:rFonts w:cs="Tahoma"/>
                <w:highlight w:val="green"/>
              </w:rPr>
              <w:t>16.7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E75735" w:rsidRPr="00B64539" w:rsidRDefault="00E75735" w:rsidP="000202ED">
            <w:pPr>
              <w:spacing w:line="276" w:lineRule="auto"/>
              <w:rPr>
                <w:rFonts w:cs="Tahoma"/>
                <w:sz w:val="20"/>
              </w:rPr>
            </w:pPr>
            <w:r w:rsidRPr="00B64539">
              <w:rPr>
                <w:rFonts w:cs="Tahoma"/>
                <w:sz w:val="20"/>
              </w:rPr>
              <w:t>2</w:t>
            </w:r>
            <w:r>
              <w:rPr>
                <w:rFonts w:cs="Tahoma"/>
                <w:sz w:val="20"/>
              </w:rPr>
              <w:t xml:space="preserve">   (11%)</w:t>
            </w:r>
          </w:p>
        </w:tc>
        <w:tc>
          <w:tcPr>
            <w:tcW w:w="1432" w:type="dxa"/>
            <w:shd w:val="clear" w:color="auto" w:fill="auto"/>
          </w:tcPr>
          <w:p w:rsidR="00E75735" w:rsidRPr="00B64539" w:rsidRDefault="00E75735" w:rsidP="000202ED">
            <w:pPr>
              <w:spacing w:line="276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9   (50%)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E75735" w:rsidRPr="00B64539" w:rsidRDefault="00E75735" w:rsidP="000202ED">
            <w:pPr>
              <w:spacing w:line="276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   (39%)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</w:rPr>
            </w:pPr>
            <w:r>
              <w:rPr>
                <w:rFonts w:cs="Tahoma"/>
              </w:rPr>
              <w:t>15.7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    (17%)</w:t>
            </w:r>
          </w:p>
        </w:tc>
        <w:tc>
          <w:tcPr>
            <w:tcW w:w="1432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8     (44%)</w:t>
            </w:r>
          </w:p>
        </w:tc>
        <w:tc>
          <w:tcPr>
            <w:tcW w:w="1341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7   (39%)</w:t>
            </w:r>
          </w:p>
        </w:tc>
        <w:tc>
          <w:tcPr>
            <w:tcW w:w="682" w:type="dxa"/>
            <w:shd w:val="clear" w:color="auto" w:fill="auto"/>
          </w:tcPr>
          <w:p w:rsidR="00E75735" w:rsidRPr="0033684B" w:rsidRDefault="00E75735" w:rsidP="000202ED">
            <w:pPr>
              <w:rPr>
                <w:rFonts w:cs="Tahoma"/>
              </w:rPr>
            </w:pPr>
            <w:r>
              <w:rPr>
                <w:rFonts w:cs="Tahoma"/>
              </w:rPr>
              <w:t>15.6</w:t>
            </w:r>
          </w:p>
        </w:tc>
      </w:tr>
      <w:tr w:rsidR="00E75735" w:rsidTr="00595493">
        <w:tc>
          <w:tcPr>
            <w:tcW w:w="568" w:type="dxa"/>
          </w:tcPr>
          <w:p w:rsidR="00E75735" w:rsidRPr="00EB119B" w:rsidRDefault="00E75735" w:rsidP="000202ED">
            <w:pPr>
              <w:rPr>
                <w:rFonts w:cs="Tahoma"/>
                <w:sz w:val="20"/>
              </w:rPr>
            </w:pPr>
            <w:r w:rsidRPr="00EB119B">
              <w:rPr>
                <w:rFonts w:cs="Tahoma"/>
                <w:sz w:val="20"/>
              </w:rPr>
              <w:t>Yr 1</w:t>
            </w:r>
          </w:p>
        </w:tc>
        <w:tc>
          <w:tcPr>
            <w:tcW w:w="1342" w:type="dxa"/>
            <w:shd w:val="clear" w:color="auto" w:fill="auto"/>
          </w:tcPr>
          <w:p w:rsidR="00E75735" w:rsidRPr="00C64000" w:rsidRDefault="00EB119B" w:rsidP="00E75735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Cs w:val="18"/>
              </w:rPr>
              <w:t xml:space="preserve">  </w:t>
            </w:r>
            <w:r w:rsidR="00E75735">
              <w:rPr>
                <w:rFonts w:cs="Tahoma"/>
                <w:szCs w:val="18"/>
              </w:rPr>
              <w:t>(12)</w:t>
            </w:r>
          </w:p>
        </w:tc>
        <w:tc>
          <w:tcPr>
            <w:tcW w:w="1150" w:type="dxa"/>
            <w:shd w:val="clear" w:color="auto" w:fill="auto"/>
          </w:tcPr>
          <w:p w:rsidR="00E75735" w:rsidRPr="00C64000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3   (25%)</w:t>
            </w:r>
          </w:p>
        </w:tc>
        <w:tc>
          <w:tcPr>
            <w:tcW w:w="1418" w:type="dxa"/>
            <w:shd w:val="clear" w:color="auto" w:fill="auto"/>
          </w:tcPr>
          <w:p w:rsidR="00E75735" w:rsidRPr="00C64000" w:rsidRDefault="00E75735" w:rsidP="000202ED">
            <w:pPr>
              <w:rPr>
                <w:rFonts w:cs="Tahoma"/>
                <w:sz w:val="20"/>
                <w:highlight w:val="cyan"/>
              </w:rPr>
            </w:pPr>
            <w:r w:rsidRPr="00276756">
              <w:rPr>
                <w:rFonts w:cs="Tahoma"/>
                <w:sz w:val="20"/>
              </w:rPr>
              <w:t>4   (33%)</w:t>
            </w:r>
          </w:p>
        </w:tc>
        <w:tc>
          <w:tcPr>
            <w:tcW w:w="1076" w:type="dxa"/>
            <w:tcBorders>
              <w:right w:val="single" w:sz="12" w:space="0" w:color="auto"/>
            </w:tcBorders>
            <w:shd w:val="clear" w:color="auto" w:fill="auto"/>
          </w:tcPr>
          <w:p w:rsidR="00E75735" w:rsidRPr="00C64000" w:rsidRDefault="00E75735" w:rsidP="000202ED">
            <w:pPr>
              <w:rPr>
                <w:rFonts w:cs="Tahoma"/>
                <w:sz w:val="20"/>
                <w:highlight w:val="cyan"/>
              </w:rPr>
            </w:pPr>
            <w:r w:rsidRPr="00276756">
              <w:rPr>
                <w:rFonts w:cs="Tahoma"/>
                <w:sz w:val="20"/>
              </w:rPr>
              <w:t>5   (42%)</w:t>
            </w:r>
          </w:p>
        </w:tc>
        <w:tc>
          <w:tcPr>
            <w:tcW w:w="705" w:type="dxa"/>
            <w:tcBorders>
              <w:right w:val="single" w:sz="12" w:space="0" w:color="auto"/>
            </w:tcBorders>
            <w:shd w:val="clear" w:color="auto" w:fill="auto"/>
          </w:tcPr>
          <w:p w:rsidR="00E75735" w:rsidRPr="00C64000" w:rsidRDefault="00E75735" w:rsidP="000202ED">
            <w:pPr>
              <w:rPr>
                <w:rFonts w:cs="Tahoma"/>
                <w:highlight w:val="cyan"/>
              </w:rPr>
            </w:pPr>
            <w:r w:rsidRPr="00276756">
              <w:rPr>
                <w:rFonts w:cs="Tahoma"/>
              </w:rPr>
              <w:t>1</w:t>
            </w:r>
            <w:r>
              <w:rPr>
                <w:rFonts w:cs="Tahoma"/>
              </w:rPr>
              <w:t>2.7</w:t>
            </w:r>
          </w:p>
        </w:tc>
        <w:tc>
          <w:tcPr>
            <w:tcW w:w="1221" w:type="dxa"/>
            <w:tcBorders>
              <w:left w:val="single" w:sz="12" w:space="0" w:color="auto"/>
            </w:tcBorders>
            <w:shd w:val="clear" w:color="auto" w:fill="auto"/>
          </w:tcPr>
          <w:p w:rsidR="00E75735" w:rsidRPr="00276756" w:rsidRDefault="00E75735" w:rsidP="000202ED">
            <w:pPr>
              <w:rPr>
                <w:rFonts w:cs="Tahoma"/>
                <w:sz w:val="20"/>
              </w:rPr>
            </w:pPr>
            <w:proofErr w:type="gramStart"/>
            <w:r>
              <w:rPr>
                <w:rFonts w:cs="Tahoma"/>
                <w:sz w:val="20"/>
              </w:rPr>
              <w:t>8  (</w:t>
            </w:r>
            <w:proofErr w:type="gramEnd"/>
            <w:r>
              <w:rPr>
                <w:rFonts w:cs="Tahoma"/>
                <w:sz w:val="20"/>
              </w:rPr>
              <w:t>66</w:t>
            </w:r>
            <w:r w:rsidRPr="00276756">
              <w:rPr>
                <w:rFonts w:cs="Tahoma"/>
                <w:sz w:val="20"/>
              </w:rPr>
              <w:t>%)</w:t>
            </w:r>
          </w:p>
        </w:tc>
        <w:tc>
          <w:tcPr>
            <w:tcW w:w="1432" w:type="dxa"/>
            <w:shd w:val="clear" w:color="auto" w:fill="auto"/>
          </w:tcPr>
          <w:p w:rsidR="00E75735" w:rsidRPr="00276756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4   (33%)</w:t>
            </w:r>
          </w:p>
        </w:tc>
        <w:tc>
          <w:tcPr>
            <w:tcW w:w="1072" w:type="dxa"/>
            <w:tcBorders>
              <w:right w:val="single" w:sz="12" w:space="0" w:color="auto"/>
            </w:tcBorders>
            <w:shd w:val="clear" w:color="auto" w:fill="auto"/>
          </w:tcPr>
          <w:p w:rsidR="00E75735" w:rsidRPr="00276756" w:rsidRDefault="00E75735" w:rsidP="000202ED">
            <w:pPr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-</w:t>
            </w:r>
          </w:p>
        </w:tc>
        <w:tc>
          <w:tcPr>
            <w:tcW w:w="682" w:type="dxa"/>
            <w:tcBorders>
              <w:right w:val="single" w:sz="12" w:space="0" w:color="auto"/>
            </w:tcBorders>
            <w:shd w:val="clear" w:color="auto" w:fill="auto"/>
          </w:tcPr>
          <w:p w:rsidR="00E75735" w:rsidRPr="00276756" w:rsidRDefault="00E75735" w:rsidP="000202ED">
            <w:pPr>
              <w:rPr>
                <w:rFonts w:cs="Tahoma"/>
              </w:rPr>
            </w:pPr>
            <w:r w:rsidRPr="00E75735">
              <w:rPr>
                <w:rFonts w:cs="Tahoma"/>
              </w:rPr>
              <w:t>8.7</w:t>
            </w:r>
          </w:p>
        </w:tc>
        <w:tc>
          <w:tcPr>
            <w:tcW w:w="1321" w:type="dxa"/>
            <w:tcBorders>
              <w:left w:val="single" w:sz="12" w:space="0" w:color="auto"/>
            </w:tcBorders>
            <w:shd w:val="clear" w:color="auto" w:fill="auto"/>
          </w:tcPr>
          <w:p w:rsidR="00E75735" w:rsidRPr="00276756" w:rsidRDefault="00E75735" w:rsidP="000202ED">
            <w:pPr>
              <w:rPr>
                <w:rFonts w:cs="Tahoma"/>
                <w:sz w:val="20"/>
              </w:rPr>
            </w:pPr>
            <w:r w:rsidRPr="00276756">
              <w:rPr>
                <w:rFonts w:cs="Tahoma"/>
                <w:sz w:val="20"/>
              </w:rPr>
              <w:t>4   (33%)</w:t>
            </w:r>
          </w:p>
        </w:tc>
        <w:tc>
          <w:tcPr>
            <w:tcW w:w="1432" w:type="dxa"/>
            <w:shd w:val="clear" w:color="auto" w:fill="auto"/>
          </w:tcPr>
          <w:p w:rsidR="00E75735" w:rsidRPr="00276756" w:rsidRDefault="00E75735" w:rsidP="000202ED">
            <w:pPr>
              <w:rPr>
                <w:rFonts w:cs="Tahoma"/>
                <w:sz w:val="20"/>
              </w:rPr>
            </w:pPr>
            <w:r w:rsidRPr="00276756">
              <w:rPr>
                <w:rFonts w:cs="Tahoma"/>
                <w:sz w:val="20"/>
              </w:rPr>
              <w:t>7   (58%)</w:t>
            </w:r>
          </w:p>
        </w:tc>
        <w:tc>
          <w:tcPr>
            <w:tcW w:w="1341" w:type="dxa"/>
            <w:shd w:val="clear" w:color="auto" w:fill="auto"/>
          </w:tcPr>
          <w:p w:rsidR="00E75735" w:rsidRPr="00276756" w:rsidRDefault="00E75735" w:rsidP="000202ED">
            <w:pPr>
              <w:rPr>
                <w:rFonts w:cs="Tahoma"/>
                <w:sz w:val="20"/>
              </w:rPr>
            </w:pPr>
            <w:r w:rsidRPr="00276756">
              <w:rPr>
                <w:rFonts w:cs="Tahoma"/>
                <w:sz w:val="20"/>
              </w:rPr>
              <w:t>1    (8%)</w:t>
            </w:r>
          </w:p>
        </w:tc>
        <w:tc>
          <w:tcPr>
            <w:tcW w:w="682" w:type="dxa"/>
            <w:shd w:val="clear" w:color="auto" w:fill="auto"/>
          </w:tcPr>
          <w:p w:rsidR="00E75735" w:rsidRPr="00C64000" w:rsidRDefault="00E75735" w:rsidP="000202ED">
            <w:pPr>
              <w:rPr>
                <w:rFonts w:cs="Tahoma"/>
                <w:highlight w:val="cyan"/>
              </w:rPr>
            </w:pPr>
            <w:r w:rsidRPr="00E75735">
              <w:rPr>
                <w:rFonts w:cs="Tahoma"/>
              </w:rPr>
              <w:t>10.8</w:t>
            </w:r>
          </w:p>
        </w:tc>
      </w:tr>
    </w:tbl>
    <w:p w:rsidR="0073534B" w:rsidRDefault="0073534B" w:rsidP="000B2459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75"/>
        <w:gridCol w:w="1723"/>
        <w:gridCol w:w="1309"/>
        <w:gridCol w:w="1308"/>
        <w:gridCol w:w="1309"/>
      </w:tblGrid>
      <w:tr w:rsidR="00E4670A" w:rsidRPr="00917392" w:rsidTr="00E4670A">
        <w:tc>
          <w:tcPr>
            <w:tcW w:w="675" w:type="dxa"/>
          </w:tcPr>
          <w:p w:rsidR="00E4670A" w:rsidRDefault="00E4670A" w:rsidP="00E4670A">
            <w:pPr>
              <w:rPr>
                <w:rFonts w:cs="Tahoma"/>
                <w:b/>
              </w:rPr>
            </w:pPr>
          </w:p>
        </w:tc>
        <w:tc>
          <w:tcPr>
            <w:tcW w:w="1723" w:type="dxa"/>
          </w:tcPr>
          <w:p w:rsidR="00E4670A" w:rsidRPr="00917392" w:rsidRDefault="00E4670A" w:rsidP="00E4670A">
            <w:pPr>
              <w:rPr>
                <w:rFonts w:cs="Tahoma"/>
                <w:b/>
              </w:rPr>
            </w:pPr>
            <w:r w:rsidRPr="00E4670A">
              <w:rPr>
                <w:rFonts w:cs="Tahoma"/>
                <w:b/>
                <w:sz w:val="24"/>
              </w:rPr>
              <w:t>Progress</w:t>
            </w:r>
          </w:p>
        </w:tc>
        <w:tc>
          <w:tcPr>
            <w:tcW w:w="1309" w:type="dxa"/>
          </w:tcPr>
          <w:p w:rsidR="00E4670A" w:rsidRPr="00E4670A" w:rsidRDefault="00E4670A" w:rsidP="00E4670A">
            <w:pPr>
              <w:rPr>
                <w:rFonts w:cs="Tahoma"/>
                <w:szCs w:val="22"/>
              </w:rPr>
            </w:pPr>
            <w:r w:rsidRPr="00E4670A">
              <w:rPr>
                <w:rFonts w:cs="Tahoma"/>
                <w:szCs w:val="22"/>
              </w:rPr>
              <w:t>Read since July ‘13</w:t>
            </w:r>
          </w:p>
        </w:tc>
        <w:tc>
          <w:tcPr>
            <w:tcW w:w="1308" w:type="dxa"/>
          </w:tcPr>
          <w:p w:rsidR="00E4670A" w:rsidRPr="00E4670A" w:rsidRDefault="00E4670A" w:rsidP="00E4670A">
            <w:pPr>
              <w:rPr>
                <w:rFonts w:cs="Tahoma"/>
                <w:szCs w:val="22"/>
              </w:rPr>
            </w:pPr>
            <w:r w:rsidRPr="00E4670A">
              <w:rPr>
                <w:rFonts w:cs="Tahoma"/>
                <w:szCs w:val="22"/>
              </w:rPr>
              <w:t>Write since July ‘13</w:t>
            </w:r>
          </w:p>
        </w:tc>
        <w:tc>
          <w:tcPr>
            <w:tcW w:w="1309" w:type="dxa"/>
          </w:tcPr>
          <w:p w:rsidR="00E4670A" w:rsidRPr="00E4670A" w:rsidRDefault="00E4670A" w:rsidP="00E4670A">
            <w:pPr>
              <w:rPr>
                <w:rFonts w:cs="Tahoma"/>
                <w:szCs w:val="22"/>
              </w:rPr>
            </w:pPr>
            <w:r w:rsidRPr="00E4670A">
              <w:rPr>
                <w:rFonts w:cs="Tahoma"/>
                <w:szCs w:val="22"/>
              </w:rPr>
              <w:t>Maths since July’13</w:t>
            </w:r>
          </w:p>
        </w:tc>
      </w:tr>
      <w:tr w:rsidR="00E4670A" w:rsidRPr="00917392" w:rsidTr="00E4670A">
        <w:tc>
          <w:tcPr>
            <w:tcW w:w="675" w:type="dxa"/>
            <w:vMerge w:val="restart"/>
          </w:tcPr>
          <w:p w:rsidR="00E4670A" w:rsidRDefault="00E4670A" w:rsidP="00E4670A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 xml:space="preserve"> Yr 6</w:t>
            </w:r>
          </w:p>
          <w:p w:rsidR="00E4670A" w:rsidRPr="0073534B" w:rsidRDefault="00E4670A" w:rsidP="00E4670A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TA</w:t>
            </w:r>
          </w:p>
        </w:tc>
        <w:tc>
          <w:tcPr>
            <w:tcW w:w="1723" w:type="dxa"/>
          </w:tcPr>
          <w:p w:rsidR="00E4670A" w:rsidRPr="00C20837" w:rsidRDefault="00E4670A" w:rsidP="00E4670A">
            <w:pPr>
              <w:jc w:val="center"/>
              <w:rPr>
                <w:rFonts w:cs="Tahoma"/>
              </w:rPr>
            </w:pPr>
            <w:r w:rsidRPr="00C20837">
              <w:rPr>
                <w:rFonts w:cs="Tahoma"/>
              </w:rPr>
              <w:t>Premium</w:t>
            </w:r>
          </w:p>
        </w:tc>
        <w:tc>
          <w:tcPr>
            <w:tcW w:w="1309" w:type="dxa"/>
          </w:tcPr>
          <w:p w:rsidR="00E4670A" w:rsidRPr="0033684B" w:rsidRDefault="00E4670A" w:rsidP="00E4670A">
            <w:pPr>
              <w:tabs>
                <w:tab w:val="left" w:pos="240"/>
                <w:tab w:val="center" w:pos="529"/>
              </w:tabs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ab/>
            </w:r>
            <w:r>
              <w:rPr>
                <w:rFonts w:cs="Tahoma"/>
                <w:sz w:val="22"/>
                <w:szCs w:val="22"/>
              </w:rPr>
              <w:tab/>
            </w:r>
            <w:r w:rsidRPr="0033684B">
              <w:rPr>
                <w:rFonts w:cs="Tahoma"/>
                <w:sz w:val="22"/>
                <w:szCs w:val="22"/>
              </w:rPr>
              <w:t>+2.4</w:t>
            </w:r>
          </w:p>
        </w:tc>
        <w:tc>
          <w:tcPr>
            <w:tcW w:w="1308" w:type="dxa"/>
          </w:tcPr>
          <w:p w:rsidR="00E4670A" w:rsidRPr="0033684B" w:rsidRDefault="00E4670A" w:rsidP="00E4670A">
            <w:pPr>
              <w:jc w:val="center"/>
              <w:rPr>
                <w:rFonts w:cs="Tahoma"/>
                <w:sz w:val="22"/>
                <w:szCs w:val="22"/>
              </w:rPr>
            </w:pPr>
            <w:r w:rsidRPr="0033684B">
              <w:rPr>
                <w:rFonts w:cs="Tahoma"/>
                <w:sz w:val="22"/>
                <w:szCs w:val="22"/>
              </w:rPr>
              <w:t>+2.</w:t>
            </w:r>
            <w:r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1309" w:type="dxa"/>
          </w:tcPr>
          <w:p w:rsidR="00E4670A" w:rsidRPr="0033684B" w:rsidRDefault="00E4670A" w:rsidP="004501C9">
            <w:pPr>
              <w:tabs>
                <w:tab w:val="left" w:pos="405"/>
                <w:tab w:val="center" w:pos="691"/>
              </w:tabs>
              <w:jc w:val="center"/>
              <w:rPr>
                <w:rFonts w:cs="Tahoma"/>
                <w:sz w:val="22"/>
                <w:szCs w:val="22"/>
              </w:rPr>
            </w:pPr>
            <w:r w:rsidRPr="0033684B">
              <w:rPr>
                <w:rFonts w:cs="Tahoma"/>
                <w:sz w:val="22"/>
                <w:szCs w:val="22"/>
              </w:rPr>
              <w:t>+2.6</w:t>
            </w:r>
          </w:p>
        </w:tc>
      </w:tr>
      <w:tr w:rsidR="00E4670A" w:rsidRPr="00917392" w:rsidTr="00E4670A">
        <w:tc>
          <w:tcPr>
            <w:tcW w:w="675" w:type="dxa"/>
            <w:vMerge/>
          </w:tcPr>
          <w:p w:rsidR="00E4670A" w:rsidRDefault="00E4670A" w:rsidP="00E4670A">
            <w:pPr>
              <w:rPr>
                <w:rFonts w:cs="Tahoma"/>
                <w:b/>
              </w:rPr>
            </w:pPr>
          </w:p>
        </w:tc>
        <w:tc>
          <w:tcPr>
            <w:tcW w:w="1723" w:type="dxa"/>
          </w:tcPr>
          <w:p w:rsidR="00E4670A" w:rsidRPr="0073534B" w:rsidRDefault="00E4670A" w:rsidP="00E4670A">
            <w:pPr>
              <w:rPr>
                <w:rFonts w:cs="Tahoma"/>
                <w:b/>
                <w:sz w:val="28"/>
              </w:rPr>
            </w:pPr>
            <w:r w:rsidRPr="00E4670A">
              <w:rPr>
                <w:rFonts w:cs="Tahoma"/>
                <w:sz w:val="14"/>
                <w:szCs w:val="22"/>
              </w:rPr>
              <w:t>Premium without</w:t>
            </w:r>
            <w:r w:rsidRPr="00E4670A">
              <w:rPr>
                <w:rFonts w:cs="Tahoma"/>
                <w:sz w:val="14"/>
              </w:rPr>
              <w:t xml:space="preserve"> mobile</w:t>
            </w:r>
            <w:r w:rsidRPr="00E4670A">
              <w:rPr>
                <w:rFonts w:cs="Tahoma"/>
                <w:sz w:val="14"/>
                <w:szCs w:val="22"/>
              </w:rPr>
              <w:t xml:space="preserve"> </w:t>
            </w:r>
            <w:r w:rsidRPr="00E4670A">
              <w:rPr>
                <w:rFonts w:cs="Tahoma"/>
                <w:sz w:val="14"/>
              </w:rPr>
              <w:t>pupils joining in Y5/6</w:t>
            </w:r>
            <w:r w:rsidRPr="00E4670A">
              <w:rPr>
                <w:rFonts w:cs="Tahoma"/>
                <w:sz w:val="14"/>
                <w:szCs w:val="22"/>
              </w:rPr>
              <w:t xml:space="preserve"> </w:t>
            </w:r>
            <w:r w:rsidRPr="00E4670A">
              <w:rPr>
                <w:rFonts w:cs="Tahoma"/>
                <w:sz w:val="14"/>
              </w:rPr>
              <w:t>(</w:t>
            </w:r>
            <w:r w:rsidRPr="00E4670A">
              <w:rPr>
                <w:rFonts w:cs="Tahoma"/>
                <w:sz w:val="14"/>
                <w:szCs w:val="22"/>
              </w:rPr>
              <w:t>16</w:t>
            </w:r>
          </w:p>
        </w:tc>
        <w:tc>
          <w:tcPr>
            <w:tcW w:w="1309" w:type="dxa"/>
          </w:tcPr>
          <w:p w:rsidR="00E4670A" w:rsidRPr="00917392" w:rsidRDefault="00973A07" w:rsidP="00973A07">
            <w:pPr>
              <w:jc w:val="center"/>
              <w:rPr>
                <w:rFonts w:cs="Tahoma"/>
              </w:rPr>
            </w:pPr>
            <w:r w:rsidRPr="00973A07">
              <w:rPr>
                <w:rFonts w:cs="Tahoma"/>
                <w:sz w:val="22"/>
              </w:rPr>
              <w:t>+3.2</w:t>
            </w:r>
          </w:p>
        </w:tc>
        <w:tc>
          <w:tcPr>
            <w:tcW w:w="1308" w:type="dxa"/>
          </w:tcPr>
          <w:p w:rsidR="00E4670A" w:rsidRPr="00973A07" w:rsidRDefault="00973A07" w:rsidP="00973A07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+2.9</w:t>
            </w:r>
          </w:p>
        </w:tc>
        <w:tc>
          <w:tcPr>
            <w:tcW w:w="1309" w:type="dxa"/>
          </w:tcPr>
          <w:p w:rsidR="00E4670A" w:rsidRPr="004501C9" w:rsidRDefault="004501C9" w:rsidP="004501C9">
            <w:pPr>
              <w:jc w:val="center"/>
              <w:rPr>
                <w:rFonts w:cs="Tahoma"/>
                <w:sz w:val="22"/>
              </w:rPr>
            </w:pPr>
            <w:r>
              <w:rPr>
                <w:rFonts w:cs="Tahoma"/>
                <w:sz w:val="22"/>
              </w:rPr>
              <w:t>+3.9</w:t>
            </w:r>
          </w:p>
        </w:tc>
      </w:tr>
    </w:tbl>
    <w:p w:rsidR="00E4670A" w:rsidRDefault="00E4670A" w:rsidP="000B2459">
      <w:r>
        <w:t xml:space="preserve">                                   </w:t>
      </w:r>
    </w:p>
    <w:p w:rsidR="00E4670A" w:rsidRDefault="00E4670A" w:rsidP="000B2459"/>
    <w:p w:rsidR="00E4670A" w:rsidRDefault="00E4670A" w:rsidP="000B2459"/>
    <w:p w:rsidR="00E4670A" w:rsidRDefault="00E4670A" w:rsidP="000B2459"/>
    <w:p w:rsidR="00E4670A" w:rsidRDefault="00E4670A" w:rsidP="000B2459">
      <w:r>
        <w:t xml:space="preserve">  </w:t>
      </w:r>
    </w:p>
    <w:tbl>
      <w:tblPr>
        <w:tblStyle w:val="TableGrid"/>
        <w:tblW w:w="6345" w:type="dxa"/>
        <w:tblLayout w:type="fixed"/>
        <w:tblLook w:val="04A0"/>
      </w:tblPr>
      <w:tblGrid>
        <w:gridCol w:w="1745"/>
        <w:gridCol w:w="2332"/>
        <w:gridCol w:w="2268"/>
      </w:tblGrid>
      <w:tr w:rsidR="00E4670A" w:rsidRPr="00917392" w:rsidTr="000202ED">
        <w:tc>
          <w:tcPr>
            <w:tcW w:w="1745" w:type="dxa"/>
          </w:tcPr>
          <w:p w:rsidR="00E4670A" w:rsidRDefault="00E4670A" w:rsidP="000202ED">
            <w:pPr>
              <w:rPr>
                <w:rFonts w:cs="Tahoma"/>
                <w:b/>
                <w:sz w:val="22"/>
              </w:rPr>
            </w:pPr>
            <w:r w:rsidRPr="00917392">
              <w:rPr>
                <w:rFonts w:cs="Tahoma"/>
                <w:b/>
                <w:sz w:val="22"/>
              </w:rPr>
              <w:t>Y6 Progress</w:t>
            </w:r>
          </w:p>
          <w:p w:rsidR="00E4670A" w:rsidRPr="0085122F" w:rsidRDefault="00E4670A" w:rsidP="000202ED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SA Tests</w:t>
            </w:r>
          </w:p>
        </w:tc>
        <w:tc>
          <w:tcPr>
            <w:tcW w:w="2332" w:type="dxa"/>
          </w:tcPr>
          <w:p w:rsidR="00E4670A" w:rsidRPr="00E4670A" w:rsidRDefault="00E4670A" w:rsidP="000202ED">
            <w:pPr>
              <w:rPr>
                <w:rFonts w:cs="Tahoma"/>
                <w:szCs w:val="22"/>
              </w:rPr>
            </w:pPr>
            <w:r w:rsidRPr="00E4670A">
              <w:rPr>
                <w:rFonts w:cs="Tahoma"/>
                <w:szCs w:val="22"/>
              </w:rPr>
              <w:t>Reading progress since KS1  Expected  +12 APS</w:t>
            </w:r>
          </w:p>
        </w:tc>
        <w:tc>
          <w:tcPr>
            <w:tcW w:w="2268" w:type="dxa"/>
          </w:tcPr>
          <w:p w:rsidR="00E4670A" w:rsidRPr="00E4670A" w:rsidRDefault="00E4670A" w:rsidP="000202ED">
            <w:pPr>
              <w:rPr>
                <w:rFonts w:cs="Tahoma"/>
                <w:szCs w:val="22"/>
              </w:rPr>
            </w:pPr>
            <w:r w:rsidRPr="00E4670A">
              <w:rPr>
                <w:rFonts w:cs="Tahoma"/>
                <w:szCs w:val="22"/>
              </w:rPr>
              <w:t>Maths progress since KS1 Expected + 12 APS</w:t>
            </w:r>
          </w:p>
        </w:tc>
      </w:tr>
      <w:tr w:rsidR="00E4670A" w:rsidRPr="0033684B" w:rsidTr="000202ED">
        <w:tc>
          <w:tcPr>
            <w:tcW w:w="1745" w:type="dxa"/>
          </w:tcPr>
          <w:p w:rsidR="00E4670A" w:rsidRPr="00C20837" w:rsidRDefault="00E4670A" w:rsidP="000202ED">
            <w:pPr>
              <w:jc w:val="center"/>
              <w:rPr>
                <w:rFonts w:cs="Tahoma"/>
              </w:rPr>
            </w:pPr>
            <w:r w:rsidRPr="00C20837">
              <w:rPr>
                <w:rFonts w:cs="Tahoma"/>
              </w:rPr>
              <w:t>Premium</w:t>
            </w:r>
          </w:p>
        </w:tc>
        <w:tc>
          <w:tcPr>
            <w:tcW w:w="2332" w:type="dxa"/>
          </w:tcPr>
          <w:p w:rsidR="00E4670A" w:rsidRPr="0033684B" w:rsidRDefault="00E4670A" w:rsidP="000202ED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(13.9)                  +12.7</w:t>
            </w:r>
          </w:p>
        </w:tc>
        <w:tc>
          <w:tcPr>
            <w:tcW w:w="2268" w:type="dxa"/>
          </w:tcPr>
          <w:p w:rsidR="00E4670A" w:rsidRPr="0033684B" w:rsidRDefault="00E4670A" w:rsidP="000202ED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(14.3)                  +11.0</w:t>
            </w:r>
          </w:p>
        </w:tc>
      </w:tr>
      <w:tr w:rsidR="00E4670A" w:rsidTr="000202ED">
        <w:tc>
          <w:tcPr>
            <w:tcW w:w="1745" w:type="dxa"/>
          </w:tcPr>
          <w:p w:rsidR="00E4670A" w:rsidRPr="00C20837" w:rsidRDefault="00E4670A" w:rsidP="000202ED">
            <w:pPr>
              <w:jc w:val="center"/>
              <w:rPr>
                <w:rFonts w:cs="Tahoma"/>
              </w:rPr>
            </w:pPr>
            <w:r w:rsidRPr="00E4670A">
              <w:rPr>
                <w:rFonts w:cs="Tahoma"/>
                <w:sz w:val="14"/>
                <w:szCs w:val="22"/>
              </w:rPr>
              <w:t>Premium without</w:t>
            </w:r>
            <w:r w:rsidRPr="00E4670A">
              <w:rPr>
                <w:rFonts w:cs="Tahoma"/>
                <w:sz w:val="14"/>
              </w:rPr>
              <w:t xml:space="preserve"> mobile</w:t>
            </w:r>
            <w:r w:rsidRPr="00E4670A">
              <w:rPr>
                <w:rFonts w:cs="Tahoma"/>
                <w:sz w:val="14"/>
                <w:szCs w:val="22"/>
              </w:rPr>
              <w:t xml:space="preserve"> </w:t>
            </w:r>
            <w:r w:rsidRPr="00E4670A">
              <w:rPr>
                <w:rFonts w:cs="Tahoma"/>
                <w:sz w:val="14"/>
              </w:rPr>
              <w:t>pupils joining in Y5/6</w:t>
            </w:r>
            <w:r w:rsidRPr="00E4670A">
              <w:rPr>
                <w:rFonts w:cs="Tahoma"/>
                <w:sz w:val="14"/>
                <w:szCs w:val="22"/>
              </w:rPr>
              <w:t xml:space="preserve"> </w:t>
            </w:r>
            <w:r w:rsidRPr="00E4670A">
              <w:rPr>
                <w:rFonts w:cs="Tahoma"/>
                <w:sz w:val="14"/>
              </w:rPr>
              <w:t>(</w:t>
            </w:r>
            <w:r w:rsidRPr="00E4670A">
              <w:rPr>
                <w:rFonts w:cs="Tahoma"/>
                <w:sz w:val="14"/>
                <w:szCs w:val="22"/>
              </w:rPr>
              <w:t>16</w:t>
            </w:r>
          </w:p>
        </w:tc>
        <w:tc>
          <w:tcPr>
            <w:tcW w:w="2332" w:type="dxa"/>
          </w:tcPr>
          <w:p w:rsidR="00E4670A" w:rsidRDefault="004501C9" w:rsidP="000202ED">
            <w:pPr>
              <w:rPr>
                <w:rFonts w:cs="Tahoma"/>
              </w:rPr>
            </w:pPr>
            <w:r>
              <w:rPr>
                <w:rFonts w:cs="Tahoma"/>
                <w:sz w:val="22"/>
              </w:rPr>
              <w:t xml:space="preserve">(15.4)                 </w:t>
            </w:r>
            <w:r w:rsidR="00EB119B" w:rsidRPr="00EB119B">
              <w:rPr>
                <w:rFonts w:cs="Tahoma"/>
                <w:sz w:val="22"/>
              </w:rPr>
              <w:t xml:space="preserve"> +12.2</w:t>
            </w:r>
          </w:p>
        </w:tc>
        <w:tc>
          <w:tcPr>
            <w:tcW w:w="2268" w:type="dxa"/>
          </w:tcPr>
          <w:p w:rsidR="00E4670A" w:rsidRDefault="006426CD" w:rsidP="000202ED">
            <w:pPr>
              <w:rPr>
                <w:rFonts w:cs="Tahoma"/>
              </w:rPr>
            </w:pPr>
            <w:r w:rsidRPr="00EB119B">
              <w:rPr>
                <w:rFonts w:cs="Tahoma"/>
                <w:sz w:val="22"/>
              </w:rPr>
              <w:t xml:space="preserve">(14.9)   </w:t>
            </w:r>
            <w:r w:rsidR="00EB119B">
              <w:rPr>
                <w:rFonts w:cs="Tahoma"/>
                <w:sz w:val="22"/>
              </w:rPr>
              <w:t xml:space="preserve">     </w:t>
            </w:r>
            <w:r w:rsidR="004501C9">
              <w:rPr>
                <w:rFonts w:cs="Tahoma"/>
                <w:sz w:val="22"/>
              </w:rPr>
              <w:t xml:space="preserve">    </w:t>
            </w:r>
            <w:r w:rsidRPr="00EB119B">
              <w:rPr>
                <w:rFonts w:cs="Tahoma"/>
                <w:sz w:val="22"/>
              </w:rPr>
              <w:t xml:space="preserve">      +11.5</w:t>
            </w:r>
          </w:p>
        </w:tc>
      </w:tr>
    </w:tbl>
    <w:p w:rsidR="0073534B" w:rsidRDefault="00E4670A" w:rsidP="000B2459">
      <w:r>
        <w:t xml:space="preserve">    </w:t>
      </w:r>
    </w:p>
    <w:tbl>
      <w:tblPr>
        <w:tblStyle w:val="TableGrid"/>
        <w:tblW w:w="0" w:type="auto"/>
        <w:tblLook w:val="04A0"/>
      </w:tblPr>
      <w:tblGrid>
        <w:gridCol w:w="675"/>
        <w:gridCol w:w="1723"/>
        <w:gridCol w:w="1308"/>
        <w:gridCol w:w="1309"/>
        <w:gridCol w:w="1309"/>
      </w:tblGrid>
      <w:tr w:rsidR="00E4670A" w:rsidRPr="00917392" w:rsidTr="000202ED">
        <w:tc>
          <w:tcPr>
            <w:tcW w:w="675" w:type="dxa"/>
          </w:tcPr>
          <w:p w:rsidR="00E4670A" w:rsidRDefault="00E4670A" w:rsidP="000202ED">
            <w:pPr>
              <w:rPr>
                <w:rFonts w:cs="Tahoma"/>
                <w:b/>
              </w:rPr>
            </w:pPr>
          </w:p>
        </w:tc>
        <w:tc>
          <w:tcPr>
            <w:tcW w:w="1723" w:type="dxa"/>
          </w:tcPr>
          <w:p w:rsidR="00E4670A" w:rsidRPr="00917392" w:rsidRDefault="00E4670A" w:rsidP="000202ED">
            <w:pPr>
              <w:rPr>
                <w:rFonts w:cs="Tahoma"/>
                <w:b/>
              </w:rPr>
            </w:pPr>
            <w:r w:rsidRPr="00E4670A">
              <w:rPr>
                <w:rFonts w:cs="Tahoma"/>
                <w:b/>
                <w:sz w:val="24"/>
              </w:rPr>
              <w:t>Progress</w:t>
            </w:r>
          </w:p>
        </w:tc>
        <w:tc>
          <w:tcPr>
            <w:tcW w:w="1308" w:type="dxa"/>
          </w:tcPr>
          <w:p w:rsidR="00E4670A" w:rsidRPr="00E4670A" w:rsidRDefault="00E4670A" w:rsidP="000202ED">
            <w:pPr>
              <w:rPr>
                <w:rFonts w:cs="Tahoma"/>
                <w:szCs w:val="22"/>
              </w:rPr>
            </w:pPr>
            <w:r w:rsidRPr="00E4670A">
              <w:rPr>
                <w:rFonts w:cs="Tahoma"/>
                <w:szCs w:val="22"/>
              </w:rPr>
              <w:t>Read since July ‘13</w:t>
            </w:r>
          </w:p>
        </w:tc>
        <w:tc>
          <w:tcPr>
            <w:tcW w:w="1309" w:type="dxa"/>
          </w:tcPr>
          <w:p w:rsidR="00E4670A" w:rsidRPr="00E4670A" w:rsidRDefault="00E4670A" w:rsidP="000202ED">
            <w:pPr>
              <w:rPr>
                <w:rFonts w:cs="Tahoma"/>
                <w:szCs w:val="22"/>
              </w:rPr>
            </w:pPr>
            <w:r w:rsidRPr="00E4670A">
              <w:rPr>
                <w:rFonts w:cs="Tahoma"/>
                <w:szCs w:val="22"/>
              </w:rPr>
              <w:t>Write since July ‘13</w:t>
            </w:r>
          </w:p>
        </w:tc>
        <w:tc>
          <w:tcPr>
            <w:tcW w:w="1309" w:type="dxa"/>
          </w:tcPr>
          <w:p w:rsidR="00E4670A" w:rsidRPr="00E4670A" w:rsidRDefault="00E4670A" w:rsidP="000202ED">
            <w:pPr>
              <w:rPr>
                <w:rFonts w:cs="Tahoma"/>
                <w:szCs w:val="22"/>
              </w:rPr>
            </w:pPr>
            <w:r w:rsidRPr="00E4670A">
              <w:rPr>
                <w:rFonts w:cs="Tahoma"/>
                <w:szCs w:val="22"/>
              </w:rPr>
              <w:t>Maths since July’13</w:t>
            </w:r>
          </w:p>
        </w:tc>
      </w:tr>
      <w:tr w:rsidR="00E4670A" w:rsidRPr="00917392" w:rsidTr="000202ED">
        <w:tc>
          <w:tcPr>
            <w:tcW w:w="675" w:type="dxa"/>
          </w:tcPr>
          <w:p w:rsidR="00E4670A" w:rsidRPr="00455301" w:rsidRDefault="00E4670A" w:rsidP="000202ED">
            <w:pPr>
              <w:rPr>
                <w:rFonts w:cs="Tahoma"/>
                <w:b/>
                <w:sz w:val="22"/>
              </w:rPr>
            </w:pPr>
            <w:r w:rsidRPr="00455301">
              <w:rPr>
                <w:rFonts w:cs="Tahoma"/>
                <w:b/>
                <w:sz w:val="22"/>
              </w:rPr>
              <w:t>Yr 5</w:t>
            </w:r>
          </w:p>
        </w:tc>
        <w:tc>
          <w:tcPr>
            <w:tcW w:w="1723" w:type="dxa"/>
          </w:tcPr>
          <w:p w:rsidR="00E4670A" w:rsidRPr="00C20837" w:rsidRDefault="00E4670A" w:rsidP="000202ED">
            <w:pPr>
              <w:jc w:val="center"/>
              <w:rPr>
                <w:rFonts w:cs="Tahoma"/>
              </w:rPr>
            </w:pPr>
            <w:r w:rsidRPr="00C20837">
              <w:rPr>
                <w:rFonts w:cs="Tahoma"/>
              </w:rPr>
              <w:t>Premium</w:t>
            </w:r>
            <w:r>
              <w:rPr>
                <w:rFonts w:cs="Tahoma"/>
              </w:rPr>
              <w:t xml:space="preserve"> (18)</w:t>
            </w:r>
          </w:p>
        </w:tc>
        <w:tc>
          <w:tcPr>
            <w:tcW w:w="1308" w:type="dxa"/>
          </w:tcPr>
          <w:p w:rsidR="00E4670A" w:rsidRPr="0033684B" w:rsidRDefault="00E4670A" w:rsidP="000202ED">
            <w:pPr>
              <w:jc w:val="center"/>
              <w:rPr>
                <w:rFonts w:cs="Tahoma"/>
              </w:rPr>
            </w:pPr>
            <w:r w:rsidRPr="00455301">
              <w:rPr>
                <w:rFonts w:cs="Tahoma"/>
                <w:highlight w:val="green"/>
              </w:rPr>
              <w:t>+4.0</w:t>
            </w:r>
          </w:p>
        </w:tc>
        <w:tc>
          <w:tcPr>
            <w:tcW w:w="1309" w:type="dxa"/>
          </w:tcPr>
          <w:p w:rsidR="00E4670A" w:rsidRPr="0033684B" w:rsidRDefault="00E4670A" w:rsidP="000202ED">
            <w:pPr>
              <w:jc w:val="center"/>
              <w:rPr>
                <w:rFonts w:cs="Tahoma"/>
              </w:rPr>
            </w:pPr>
            <w:r w:rsidRPr="0033684B">
              <w:rPr>
                <w:rFonts w:cs="Tahoma"/>
              </w:rPr>
              <w:t>+3.1</w:t>
            </w:r>
          </w:p>
        </w:tc>
        <w:tc>
          <w:tcPr>
            <w:tcW w:w="1309" w:type="dxa"/>
          </w:tcPr>
          <w:p w:rsidR="00E4670A" w:rsidRPr="0033684B" w:rsidRDefault="00E4670A" w:rsidP="000202ED">
            <w:pPr>
              <w:jc w:val="center"/>
              <w:rPr>
                <w:rFonts w:cs="Tahoma"/>
              </w:rPr>
            </w:pPr>
            <w:r w:rsidRPr="00455301">
              <w:rPr>
                <w:rFonts w:cs="Tahoma"/>
                <w:highlight w:val="green"/>
              </w:rPr>
              <w:t>+4.2</w:t>
            </w:r>
          </w:p>
        </w:tc>
      </w:tr>
      <w:tr w:rsidR="00E4670A" w:rsidRPr="00917392" w:rsidTr="000202ED">
        <w:tc>
          <w:tcPr>
            <w:tcW w:w="675" w:type="dxa"/>
          </w:tcPr>
          <w:p w:rsidR="00E4670A" w:rsidRPr="00455301" w:rsidRDefault="00E4670A" w:rsidP="000202ED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Yr 4</w:t>
            </w:r>
          </w:p>
        </w:tc>
        <w:tc>
          <w:tcPr>
            <w:tcW w:w="1723" w:type="dxa"/>
          </w:tcPr>
          <w:p w:rsidR="00E4670A" w:rsidRPr="00C20837" w:rsidRDefault="00E4670A" w:rsidP="000202ED">
            <w:pPr>
              <w:jc w:val="center"/>
              <w:rPr>
                <w:rFonts w:cs="Tahoma"/>
              </w:rPr>
            </w:pPr>
            <w:r w:rsidRPr="00C20837">
              <w:rPr>
                <w:rFonts w:cs="Tahoma"/>
              </w:rPr>
              <w:t>Premium</w:t>
            </w:r>
            <w:r>
              <w:rPr>
                <w:rFonts w:cs="Tahoma"/>
              </w:rPr>
              <w:t>*</w:t>
            </w:r>
          </w:p>
        </w:tc>
        <w:tc>
          <w:tcPr>
            <w:tcW w:w="1308" w:type="dxa"/>
          </w:tcPr>
          <w:p w:rsidR="00E4670A" w:rsidRPr="00C5634B" w:rsidRDefault="00E4670A" w:rsidP="000202ED">
            <w:pPr>
              <w:jc w:val="center"/>
              <w:rPr>
                <w:rFonts w:cs="Tahoma"/>
              </w:rPr>
            </w:pPr>
            <w:r w:rsidRPr="00C5634B">
              <w:rPr>
                <w:rFonts w:cs="Tahoma"/>
              </w:rPr>
              <w:t>+2.0</w:t>
            </w:r>
          </w:p>
        </w:tc>
        <w:tc>
          <w:tcPr>
            <w:tcW w:w="1309" w:type="dxa"/>
          </w:tcPr>
          <w:p w:rsidR="00E4670A" w:rsidRPr="00C5634B" w:rsidRDefault="00E4670A" w:rsidP="000202ED">
            <w:pPr>
              <w:jc w:val="center"/>
              <w:rPr>
                <w:rFonts w:cs="Tahoma"/>
              </w:rPr>
            </w:pPr>
            <w:r w:rsidRPr="00C5634B">
              <w:rPr>
                <w:rFonts w:cs="Tahoma"/>
              </w:rPr>
              <w:t>+2.1</w:t>
            </w:r>
          </w:p>
        </w:tc>
        <w:tc>
          <w:tcPr>
            <w:tcW w:w="1309" w:type="dxa"/>
          </w:tcPr>
          <w:p w:rsidR="00E4670A" w:rsidRPr="00C5634B" w:rsidRDefault="00E4670A" w:rsidP="000202ED">
            <w:pPr>
              <w:jc w:val="center"/>
              <w:rPr>
                <w:rFonts w:cs="Tahoma"/>
              </w:rPr>
            </w:pPr>
            <w:r w:rsidRPr="00C5634B">
              <w:rPr>
                <w:rFonts w:cs="Tahoma"/>
              </w:rPr>
              <w:t>+2.7</w:t>
            </w:r>
          </w:p>
        </w:tc>
      </w:tr>
      <w:tr w:rsidR="00E4670A" w:rsidRPr="00917392" w:rsidTr="000202ED">
        <w:tc>
          <w:tcPr>
            <w:tcW w:w="675" w:type="dxa"/>
          </w:tcPr>
          <w:p w:rsidR="00E4670A" w:rsidRPr="00455301" w:rsidRDefault="00E4670A" w:rsidP="000202ED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Yr 3</w:t>
            </w:r>
          </w:p>
        </w:tc>
        <w:tc>
          <w:tcPr>
            <w:tcW w:w="1723" w:type="dxa"/>
          </w:tcPr>
          <w:p w:rsidR="00E4670A" w:rsidRPr="003A6ABD" w:rsidRDefault="00E4670A" w:rsidP="000202ED">
            <w:pPr>
              <w:jc w:val="center"/>
              <w:rPr>
                <w:rFonts w:cs="Tahoma"/>
              </w:rPr>
            </w:pPr>
            <w:r w:rsidRPr="003A6ABD">
              <w:rPr>
                <w:rFonts w:cs="Tahoma"/>
              </w:rPr>
              <w:t>Premium</w:t>
            </w:r>
          </w:p>
        </w:tc>
        <w:tc>
          <w:tcPr>
            <w:tcW w:w="1308" w:type="dxa"/>
          </w:tcPr>
          <w:p w:rsidR="00E4670A" w:rsidRPr="003A6ABD" w:rsidRDefault="00E4670A" w:rsidP="000202ED">
            <w:pPr>
              <w:jc w:val="center"/>
              <w:rPr>
                <w:rFonts w:cs="Tahoma"/>
                <w:sz w:val="22"/>
                <w:szCs w:val="22"/>
              </w:rPr>
            </w:pPr>
            <w:r w:rsidRPr="00455301">
              <w:rPr>
                <w:rFonts w:cs="Tahoma"/>
                <w:sz w:val="22"/>
                <w:szCs w:val="22"/>
                <w:highlight w:val="green"/>
              </w:rPr>
              <w:t>+4.0</w:t>
            </w:r>
          </w:p>
        </w:tc>
        <w:tc>
          <w:tcPr>
            <w:tcW w:w="1309" w:type="dxa"/>
          </w:tcPr>
          <w:p w:rsidR="00E4670A" w:rsidRPr="003A6ABD" w:rsidRDefault="00E4670A" w:rsidP="000202ED">
            <w:pPr>
              <w:jc w:val="center"/>
              <w:rPr>
                <w:rFonts w:cs="Tahoma"/>
                <w:sz w:val="22"/>
                <w:szCs w:val="22"/>
              </w:rPr>
            </w:pPr>
            <w:r w:rsidRPr="003A6ABD">
              <w:rPr>
                <w:rFonts w:cs="Tahoma"/>
                <w:sz w:val="22"/>
                <w:szCs w:val="22"/>
              </w:rPr>
              <w:t>+3.0</w:t>
            </w:r>
          </w:p>
        </w:tc>
        <w:tc>
          <w:tcPr>
            <w:tcW w:w="1309" w:type="dxa"/>
          </w:tcPr>
          <w:p w:rsidR="00E4670A" w:rsidRPr="003A6ABD" w:rsidRDefault="00E4670A" w:rsidP="000202ED">
            <w:pPr>
              <w:jc w:val="center"/>
              <w:rPr>
                <w:rFonts w:cs="Tahoma"/>
                <w:sz w:val="22"/>
                <w:szCs w:val="22"/>
              </w:rPr>
            </w:pPr>
            <w:r w:rsidRPr="00455301">
              <w:rPr>
                <w:rFonts w:cs="Tahoma"/>
                <w:sz w:val="22"/>
                <w:szCs w:val="22"/>
                <w:highlight w:val="green"/>
              </w:rPr>
              <w:t>+3.9</w:t>
            </w:r>
          </w:p>
        </w:tc>
      </w:tr>
      <w:tr w:rsidR="00E4670A" w:rsidRPr="00917392" w:rsidTr="000202ED">
        <w:tc>
          <w:tcPr>
            <w:tcW w:w="675" w:type="dxa"/>
          </w:tcPr>
          <w:p w:rsidR="00E4670A" w:rsidRPr="00455301" w:rsidRDefault="00E4670A" w:rsidP="000202ED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Yr 2</w:t>
            </w:r>
          </w:p>
        </w:tc>
        <w:tc>
          <w:tcPr>
            <w:tcW w:w="1723" w:type="dxa"/>
          </w:tcPr>
          <w:p w:rsidR="00E4670A" w:rsidRPr="0080251F" w:rsidRDefault="00E4670A" w:rsidP="000202ED">
            <w:pPr>
              <w:jc w:val="center"/>
              <w:rPr>
                <w:rFonts w:cs="Tahoma"/>
                <w:highlight w:val="cyan"/>
              </w:rPr>
            </w:pPr>
            <w:r w:rsidRPr="003455B6">
              <w:rPr>
                <w:rFonts w:cs="Tahoma"/>
              </w:rPr>
              <w:t>Premium</w:t>
            </w:r>
          </w:p>
        </w:tc>
        <w:tc>
          <w:tcPr>
            <w:tcW w:w="1308" w:type="dxa"/>
          </w:tcPr>
          <w:p w:rsidR="00E4670A" w:rsidRPr="003455B6" w:rsidRDefault="00E4670A" w:rsidP="000202ED">
            <w:pPr>
              <w:jc w:val="center"/>
              <w:rPr>
                <w:rFonts w:cs="Tahoma"/>
                <w:sz w:val="22"/>
                <w:szCs w:val="22"/>
              </w:rPr>
            </w:pPr>
            <w:r w:rsidRPr="00455301">
              <w:rPr>
                <w:rFonts w:cs="Tahoma"/>
                <w:sz w:val="22"/>
                <w:szCs w:val="22"/>
                <w:highlight w:val="green"/>
              </w:rPr>
              <w:t>+4.0</w:t>
            </w:r>
          </w:p>
        </w:tc>
        <w:tc>
          <w:tcPr>
            <w:tcW w:w="1309" w:type="dxa"/>
          </w:tcPr>
          <w:p w:rsidR="00E4670A" w:rsidRPr="0080251F" w:rsidRDefault="00E4670A" w:rsidP="000202ED">
            <w:pPr>
              <w:jc w:val="center"/>
              <w:rPr>
                <w:rFonts w:cs="Tahoma"/>
                <w:sz w:val="22"/>
                <w:szCs w:val="22"/>
                <w:highlight w:val="cyan"/>
              </w:rPr>
            </w:pPr>
            <w:r w:rsidRPr="00455301">
              <w:rPr>
                <w:rFonts w:cs="Tahoma"/>
                <w:sz w:val="22"/>
                <w:szCs w:val="22"/>
                <w:highlight w:val="green"/>
              </w:rPr>
              <w:t>+6.6</w:t>
            </w:r>
          </w:p>
        </w:tc>
        <w:tc>
          <w:tcPr>
            <w:tcW w:w="1309" w:type="dxa"/>
          </w:tcPr>
          <w:p w:rsidR="00E4670A" w:rsidRPr="0030537C" w:rsidRDefault="00E4670A" w:rsidP="000202ED">
            <w:pPr>
              <w:jc w:val="center"/>
              <w:rPr>
                <w:rFonts w:cs="Tahoma"/>
                <w:sz w:val="22"/>
                <w:szCs w:val="22"/>
              </w:rPr>
            </w:pPr>
            <w:r w:rsidRPr="00455301">
              <w:rPr>
                <w:rFonts w:cs="Tahoma"/>
                <w:sz w:val="22"/>
                <w:szCs w:val="22"/>
                <w:highlight w:val="green"/>
              </w:rPr>
              <w:t>+5.9</w:t>
            </w:r>
          </w:p>
        </w:tc>
      </w:tr>
      <w:tr w:rsidR="00E4670A" w:rsidRPr="00917392" w:rsidTr="000202ED">
        <w:tc>
          <w:tcPr>
            <w:tcW w:w="675" w:type="dxa"/>
          </w:tcPr>
          <w:p w:rsidR="00E4670A" w:rsidRPr="00455301" w:rsidRDefault="00E4670A" w:rsidP="000202ED">
            <w:pPr>
              <w:rPr>
                <w:rFonts w:cs="Tahoma"/>
                <w:b/>
                <w:sz w:val="22"/>
              </w:rPr>
            </w:pPr>
            <w:r>
              <w:rPr>
                <w:rFonts w:cs="Tahoma"/>
                <w:b/>
                <w:sz w:val="22"/>
              </w:rPr>
              <w:t>Yr 1</w:t>
            </w:r>
          </w:p>
        </w:tc>
        <w:tc>
          <w:tcPr>
            <w:tcW w:w="1723" w:type="dxa"/>
          </w:tcPr>
          <w:p w:rsidR="00E4670A" w:rsidRPr="0033684B" w:rsidRDefault="00E4670A" w:rsidP="000202ED">
            <w:pPr>
              <w:jc w:val="center"/>
              <w:rPr>
                <w:rFonts w:cs="Tahoma"/>
                <w:highlight w:val="cyan"/>
              </w:rPr>
            </w:pPr>
            <w:r w:rsidRPr="00276756">
              <w:rPr>
                <w:rFonts w:cs="Tahoma"/>
              </w:rPr>
              <w:t>Premium</w:t>
            </w:r>
          </w:p>
        </w:tc>
        <w:tc>
          <w:tcPr>
            <w:tcW w:w="1308" w:type="dxa"/>
            <w:shd w:val="clear" w:color="auto" w:fill="FFFFFF" w:themeFill="background1"/>
          </w:tcPr>
          <w:p w:rsidR="00E4670A" w:rsidRPr="00455301" w:rsidRDefault="00E4670A" w:rsidP="000202ED">
            <w:pPr>
              <w:jc w:val="center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E4670A" w:rsidRPr="00455301" w:rsidRDefault="00E4670A" w:rsidP="000202ED">
            <w:pPr>
              <w:jc w:val="center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:rsidR="00E4670A" w:rsidRPr="00455301" w:rsidRDefault="00E4670A" w:rsidP="000202ED">
            <w:pPr>
              <w:jc w:val="center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</w:tbl>
    <w:p w:rsidR="00E4670A" w:rsidRDefault="00E4670A" w:rsidP="00E4670A">
      <w:pPr>
        <w:pStyle w:val="ListParagraph"/>
      </w:pPr>
      <w:r>
        <w:t>*Yr 4 change to cohort – PP learners leaving and joining school</w:t>
      </w:r>
    </w:p>
    <w:p w:rsidR="00E4670A" w:rsidRPr="007F067A" w:rsidRDefault="00E4670A" w:rsidP="007F067A">
      <w:pPr>
        <w:spacing w:line="33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sectPr w:rsidR="00E4670A" w:rsidRPr="007F067A" w:rsidSect="00595493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71" w:rsidRDefault="00DF6471" w:rsidP="00AC6BA6">
      <w:r>
        <w:separator/>
      </w:r>
    </w:p>
  </w:endnote>
  <w:endnote w:type="continuationSeparator" w:id="0">
    <w:p w:rsidR="00DF6471" w:rsidRDefault="00DF6471" w:rsidP="00AC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71" w:rsidRDefault="00DF6471" w:rsidP="00AC6BA6">
      <w:r>
        <w:separator/>
      </w:r>
    </w:p>
  </w:footnote>
  <w:footnote w:type="continuationSeparator" w:id="0">
    <w:p w:rsidR="00DF6471" w:rsidRDefault="00DF6471" w:rsidP="00AC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FD8"/>
    <w:multiLevelType w:val="hybridMultilevel"/>
    <w:tmpl w:val="EDEE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C83"/>
    <w:rsid w:val="0003084B"/>
    <w:rsid w:val="00052D84"/>
    <w:rsid w:val="000B2459"/>
    <w:rsid w:val="000E1B78"/>
    <w:rsid w:val="00100A2E"/>
    <w:rsid w:val="0017300E"/>
    <w:rsid w:val="00221229"/>
    <w:rsid w:val="0023549B"/>
    <w:rsid w:val="004501C9"/>
    <w:rsid w:val="00455301"/>
    <w:rsid w:val="004B2050"/>
    <w:rsid w:val="00595493"/>
    <w:rsid w:val="006426CD"/>
    <w:rsid w:val="0065700B"/>
    <w:rsid w:val="006B1950"/>
    <w:rsid w:val="0073534B"/>
    <w:rsid w:val="007E78DF"/>
    <w:rsid w:val="007F067A"/>
    <w:rsid w:val="00830C1E"/>
    <w:rsid w:val="00940267"/>
    <w:rsid w:val="00973A07"/>
    <w:rsid w:val="00991009"/>
    <w:rsid w:val="009F56E6"/>
    <w:rsid w:val="00A63405"/>
    <w:rsid w:val="00AC6BA6"/>
    <w:rsid w:val="00AD2C83"/>
    <w:rsid w:val="00B65D6E"/>
    <w:rsid w:val="00BC61A0"/>
    <w:rsid w:val="00C031AB"/>
    <w:rsid w:val="00DB4A4D"/>
    <w:rsid w:val="00DF6471"/>
    <w:rsid w:val="00E4670A"/>
    <w:rsid w:val="00E75735"/>
    <w:rsid w:val="00EB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D2C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C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2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B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BA6"/>
  </w:style>
  <w:style w:type="paragraph" w:styleId="Footer">
    <w:name w:val="footer"/>
    <w:basedOn w:val="Normal"/>
    <w:link w:val="FooterChar"/>
    <w:uiPriority w:val="99"/>
    <w:semiHidden/>
    <w:unhideWhenUsed/>
    <w:rsid w:val="00AC6B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BA6"/>
  </w:style>
  <w:style w:type="table" w:styleId="TableGrid">
    <w:name w:val="Table Grid"/>
    <w:basedOn w:val="TableNormal"/>
    <w:uiPriority w:val="59"/>
    <w:rsid w:val="0073534B"/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68AA-61CF-4D59-943B-6616EF0E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2</cp:revision>
  <cp:lastPrinted>2014-10-03T06:46:00Z</cp:lastPrinted>
  <dcterms:created xsi:type="dcterms:W3CDTF">2014-10-03T06:46:00Z</dcterms:created>
  <dcterms:modified xsi:type="dcterms:W3CDTF">2014-10-03T06:46:00Z</dcterms:modified>
</cp:coreProperties>
</file>