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00B" w:rsidRDefault="00AD2C83" w:rsidP="00100A2E">
      <w:pPr>
        <w:pStyle w:val="Title"/>
        <w:jc w:val="center"/>
      </w:pPr>
      <w:r>
        <w:rPr>
          <w:noProof/>
          <w:lang w:eastAsia="en-GB"/>
        </w:rPr>
        <w:drawing>
          <wp:anchor distT="0" distB="0" distL="114300" distR="114300" simplePos="0" relativeHeight="251658240" behindDoc="1" locked="0" layoutInCell="1" allowOverlap="1">
            <wp:simplePos x="0" y="0"/>
            <wp:positionH relativeFrom="column">
              <wp:posOffset>-533400</wp:posOffset>
            </wp:positionH>
            <wp:positionV relativeFrom="paragraph">
              <wp:posOffset>-590550</wp:posOffset>
            </wp:positionV>
            <wp:extent cx="1057275" cy="1057275"/>
            <wp:effectExtent l="19050" t="0" r="9525" b="0"/>
            <wp:wrapTight wrapText="bothSides">
              <wp:wrapPolygon edited="0">
                <wp:start x="-389" y="0"/>
                <wp:lineTo x="-389" y="21405"/>
                <wp:lineTo x="21795" y="21405"/>
                <wp:lineTo x="21795" y="0"/>
                <wp:lineTo x="-389" y="0"/>
              </wp:wrapPolygon>
            </wp:wrapTight>
            <wp:docPr id="1" name="Picture 0" descr="Copy (2) of stoneydelph-logo-vect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2) of stoneydelph-logo-vector2.JPG"/>
                    <pic:cNvPicPr/>
                  </pic:nvPicPr>
                  <pic:blipFill>
                    <a:blip r:embed="rId7" cstate="print"/>
                    <a:stretch>
                      <a:fillRect/>
                    </a:stretch>
                  </pic:blipFill>
                  <pic:spPr>
                    <a:xfrm>
                      <a:off x="0" y="0"/>
                      <a:ext cx="1057275" cy="1057275"/>
                    </a:xfrm>
                    <a:prstGeom prst="rect">
                      <a:avLst/>
                    </a:prstGeom>
                  </pic:spPr>
                </pic:pic>
              </a:graphicData>
            </a:graphic>
          </wp:anchor>
        </w:drawing>
      </w:r>
      <w:r w:rsidR="00363079">
        <w:t xml:space="preserve">Sport and PE </w:t>
      </w:r>
      <w:r>
        <w:t>Premium</w:t>
      </w:r>
    </w:p>
    <w:p w:rsidR="0073534B" w:rsidRDefault="0073534B" w:rsidP="000B2459"/>
    <w:p w:rsidR="00363079" w:rsidRDefault="00363079" w:rsidP="00363079">
      <w:pPr>
        <w:ind w:left="720"/>
        <w:rPr>
          <w:rFonts w:ascii="Comic Sans MS" w:hAnsi="Comic Sans MS"/>
        </w:rPr>
      </w:pPr>
      <w:r>
        <w:rPr>
          <w:rFonts w:ascii="Comic Sans MS" w:hAnsi="Comic Sans MS"/>
        </w:rPr>
        <w:t xml:space="preserve">During the financial year, 2013 – 14 school received £5570 in Sports Funding.  </w:t>
      </w:r>
    </w:p>
    <w:p w:rsidR="00363079" w:rsidRDefault="00363079" w:rsidP="00363079">
      <w:pPr>
        <w:ind w:left="720"/>
        <w:rPr>
          <w:rFonts w:ascii="Comic Sans MS" w:hAnsi="Comic Sans MS"/>
        </w:rPr>
      </w:pPr>
      <w:r>
        <w:rPr>
          <w:rFonts w:ascii="Comic Sans MS" w:hAnsi="Comic Sans MS"/>
        </w:rPr>
        <w:t xml:space="preserve">This was spent on </w:t>
      </w:r>
      <w:proofErr w:type="spellStart"/>
      <w:r>
        <w:rPr>
          <w:rFonts w:ascii="Comic Sans MS" w:hAnsi="Comic Sans MS"/>
        </w:rPr>
        <w:t>Zumba</w:t>
      </w:r>
      <w:proofErr w:type="spellEnd"/>
      <w:r>
        <w:rPr>
          <w:rFonts w:ascii="Comic Sans MS" w:hAnsi="Comic Sans MS"/>
        </w:rPr>
        <w:t xml:space="preserve"> Coach for Autumn 2 with Year 5&amp;6; Street Dance Coach for Year 1&amp;2 for Spring 1 and year 3&amp;4 for Spring 2; Handball Coach for Year 3&amp;4 for Spring 1 and ball skills Coach for Year 1&amp;2 in Spring 2.  </w:t>
      </w:r>
    </w:p>
    <w:p w:rsidR="00363079" w:rsidRDefault="00363079" w:rsidP="00363079">
      <w:pPr>
        <w:ind w:left="720"/>
        <w:rPr>
          <w:rFonts w:ascii="Comic Sans MS" w:hAnsi="Comic Sans MS"/>
        </w:rPr>
      </w:pPr>
      <w:r>
        <w:rPr>
          <w:rFonts w:ascii="Comic Sans MS" w:hAnsi="Comic Sans MS"/>
        </w:rPr>
        <w:t xml:space="preserve">It has also funded a Dance Club for Year 1&amp;2 for the Spring Term and a Dodge-ball Club for Year 3&amp;4 for the Spring Term.  </w:t>
      </w:r>
    </w:p>
    <w:p w:rsidR="00363079" w:rsidRDefault="00363079" w:rsidP="00363079">
      <w:pPr>
        <w:ind w:left="720"/>
        <w:rPr>
          <w:rFonts w:ascii="Comic Sans MS" w:hAnsi="Comic Sans MS"/>
        </w:rPr>
      </w:pPr>
      <w:r>
        <w:rPr>
          <w:rFonts w:ascii="Comic Sans MS" w:hAnsi="Comic Sans MS"/>
        </w:rPr>
        <w:t xml:space="preserve">We have also had Lunchtime Staff training and a coach come in on Tuesday lunchtimes with Year 5&amp;6 to lead ball activities other than football on the playground.  </w:t>
      </w:r>
    </w:p>
    <w:p w:rsidR="00363079" w:rsidRDefault="00363079" w:rsidP="00363079">
      <w:pPr>
        <w:ind w:left="720"/>
        <w:rPr>
          <w:rFonts w:ascii="Comic Sans MS" w:hAnsi="Comic Sans MS"/>
        </w:rPr>
      </w:pPr>
    </w:p>
    <w:p w:rsidR="00363079" w:rsidRDefault="00363079" w:rsidP="00363079">
      <w:pPr>
        <w:ind w:left="720"/>
        <w:rPr>
          <w:rFonts w:ascii="Comic Sans MS" w:hAnsi="Comic Sans MS"/>
        </w:rPr>
      </w:pPr>
      <w:r>
        <w:rPr>
          <w:rFonts w:ascii="Comic Sans MS" w:hAnsi="Comic Sans MS"/>
        </w:rPr>
        <w:t xml:space="preserve">Summer Term 2014 </w:t>
      </w:r>
      <w:proofErr w:type="gramStart"/>
      <w:r>
        <w:rPr>
          <w:rFonts w:ascii="Comic Sans MS" w:hAnsi="Comic Sans MS"/>
        </w:rPr>
        <w:t>school</w:t>
      </w:r>
      <w:proofErr w:type="gramEnd"/>
      <w:r>
        <w:rPr>
          <w:rFonts w:ascii="Comic Sans MS" w:hAnsi="Comic Sans MS"/>
        </w:rPr>
        <w:t xml:space="preserve"> received £3530 in Sports Funding.  This was used for a </w:t>
      </w:r>
      <w:proofErr w:type="spellStart"/>
      <w:r>
        <w:rPr>
          <w:rFonts w:ascii="Comic Sans MS" w:hAnsi="Comic Sans MS"/>
        </w:rPr>
        <w:t>Kwick</w:t>
      </w:r>
      <w:proofErr w:type="spellEnd"/>
      <w:r>
        <w:rPr>
          <w:rFonts w:ascii="Comic Sans MS" w:hAnsi="Comic Sans MS"/>
        </w:rPr>
        <w:t xml:space="preserve"> Cricket Coach for Year 3 / 4 and Year 1 /2 also </w:t>
      </w:r>
      <w:proofErr w:type="spellStart"/>
      <w:r>
        <w:rPr>
          <w:rFonts w:ascii="Comic Sans MS" w:hAnsi="Comic Sans MS"/>
        </w:rPr>
        <w:t>SoccerTots</w:t>
      </w:r>
      <w:proofErr w:type="spellEnd"/>
      <w:r>
        <w:rPr>
          <w:rFonts w:ascii="Comic Sans MS" w:hAnsi="Comic Sans MS"/>
        </w:rPr>
        <w:t xml:space="preserve"> and Teams </w:t>
      </w:r>
      <w:proofErr w:type="spellStart"/>
      <w:r>
        <w:rPr>
          <w:rFonts w:ascii="Comic Sans MS" w:hAnsi="Comic Sans MS"/>
        </w:rPr>
        <w:t>Wizz</w:t>
      </w:r>
      <w:proofErr w:type="spellEnd"/>
      <w:r>
        <w:rPr>
          <w:rFonts w:ascii="Comic Sans MS" w:hAnsi="Comic Sans MS"/>
        </w:rPr>
        <w:t xml:space="preserve"> coaching for Reception classes.  </w:t>
      </w:r>
      <w:proofErr w:type="spellStart"/>
      <w:r>
        <w:rPr>
          <w:rFonts w:ascii="Comic Sans MS" w:hAnsi="Comic Sans MS"/>
        </w:rPr>
        <w:t>An</w:t>
      </w:r>
      <w:proofErr w:type="spellEnd"/>
      <w:r>
        <w:rPr>
          <w:rFonts w:ascii="Comic Sans MS" w:hAnsi="Comic Sans MS"/>
        </w:rPr>
        <w:t xml:space="preserve"> after school Tennis club was run for Year 2 /3 and Y4 /5 and a </w:t>
      </w:r>
      <w:proofErr w:type="spellStart"/>
      <w:r>
        <w:rPr>
          <w:rFonts w:ascii="Comic Sans MS" w:hAnsi="Comic Sans MS"/>
        </w:rPr>
        <w:t>SoccerTots</w:t>
      </w:r>
      <w:proofErr w:type="spellEnd"/>
      <w:r>
        <w:rPr>
          <w:rFonts w:ascii="Comic Sans MS" w:hAnsi="Comic Sans MS"/>
        </w:rPr>
        <w:t xml:space="preserve">/Team </w:t>
      </w:r>
      <w:proofErr w:type="spellStart"/>
      <w:r>
        <w:rPr>
          <w:rFonts w:ascii="Comic Sans MS" w:hAnsi="Comic Sans MS"/>
        </w:rPr>
        <w:t>Wizz</w:t>
      </w:r>
      <w:proofErr w:type="spellEnd"/>
      <w:r>
        <w:rPr>
          <w:rFonts w:ascii="Comic Sans MS" w:hAnsi="Comic Sans MS"/>
        </w:rPr>
        <w:t xml:space="preserve"> club for Reception.</w:t>
      </w:r>
    </w:p>
    <w:p w:rsidR="00363079" w:rsidRDefault="00363079" w:rsidP="00363079">
      <w:pPr>
        <w:ind w:left="720"/>
        <w:rPr>
          <w:rFonts w:ascii="Comic Sans MS" w:hAnsi="Comic Sans MS"/>
        </w:rPr>
      </w:pPr>
    </w:p>
    <w:p w:rsidR="00363079" w:rsidRDefault="00363079" w:rsidP="00363079">
      <w:pPr>
        <w:ind w:left="720"/>
        <w:rPr>
          <w:rFonts w:ascii="Comic Sans MS" w:hAnsi="Comic Sans MS"/>
        </w:rPr>
      </w:pPr>
      <w:r>
        <w:rPr>
          <w:rFonts w:ascii="Comic Sans MS" w:hAnsi="Comic Sans MS"/>
        </w:rPr>
        <w:t xml:space="preserve">Autumn Term 2014 we are awaiting our next Sports Funding payment. </w:t>
      </w:r>
    </w:p>
    <w:p w:rsidR="00363079" w:rsidRDefault="00363079" w:rsidP="00363079">
      <w:pPr>
        <w:ind w:left="720"/>
        <w:rPr>
          <w:rFonts w:ascii="Comic Sans MS" w:hAnsi="Comic Sans MS"/>
        </w:rPr>
      </w:pPr>
      <w:r>
        <w:rPr>
          <w:rFonts w:ascii="Comic Sans MS" w:hAnsi="Comic Sans MS"/>
        </w:rPr>
        <w:t>We are accessing a Coach to support the teaching of Tag Rugby for Year 5/6 pupils and Dance for Year 1.  There is also a football club at Lunchtime and afterschool Tag-Rugby and Dance Clubs.</w:t>
      </w:r>
    </w:p>
    <w:p w:rsidR="00363079" w:rsidRDefault="00363079" w:rsidP="00363079">
      <w:pPr>
        <w:ind w:left="720"/>
        <w:rPr>
          <w:rFonts w:ascii="Comic Sans MS" w:hAnsi="Comic Sans MS"/>
        </w:rPr>
      </w:pPr>
      <w:r>
        <w:rPr>
          <w:rFonts w:ascii="Comic Sans MS" w:hAnsi="Comic Sans MS"/>
        </w:rPr>
        <w:t xml:space="preserve">Mrs Tyson, our PE Lead who is also a specialist gymnastics teacher, has included herself in the annual timetable to share her specialist knowledge.  </w:t>
      </w:r>
    </w:p>
    <w:p w:rsidR="00363079" w:rsidRDefault="00363079" w:rsidP="00363079">
      <w:pPr>
        <w:ind w:left="720"/>
        <w:rPr>
          <w:rFonts w:ascii="Comic Sans MS" w:hAnsi="Comic Sans MS"/>
        </w:rPr>
      </w:pPr>
      <w:r>
        <w:rPr>
          <w:rFonts w:ascii="Comic Sans MS" w:hAnsi="Comic Sans MS"/>
        </w:rPr>
        <w:t xml:space="preserve">Mr Walker, a qualified </w:t>
      </w:r>
      <w:proofErr w:type="spellStart"/>
      <w:r>
        <w:rPr>
          <w:rFonts w:ascii="Comic Sans MS" w:hAnsi="Comic Sans MS"/>
        </w:rPr>
        <w:t>Gynmastics</w:t>
      </w:r>
      <w:proofErr w:type="spellEnd"/>
      <w:r>
        <w:rPr>
          <w:rFonts w:ascii="Comic Sans MS" w:hAnsi="Comic Sans MS"/>
        </w:rPr>
        <w:t xml:space="preserve"> Coach, is also running an after school Gymnastics Club on a voluntary basis.</w:t>
      </w:r>
    </w:p>
    <w:p w:rsidR="00363079" w:rsidRDefault="00363079" w:rsidP="00363079">
      <w:pPr>
        <w:rPr>
          <w:rFonts w:ascii="Comic Sans MS" w:hAnsi="Comic Sans MS"/>
        </w:rPr>
      </w:pPr>
    </w:p>
    <w:p w:rsidR="00363079" w:rsidRDefault="00363079" w:rsidP="00363079">
      <w:pPr>
        <w:ind w:left="720"/>
        <w:rPr>
          <w:rFonts w:ascii="Comic Sans MS" w:hAnsi="Comic Sans MS"/>
        </w:rPr>
      </w:pPr>
      <w:r>
        <w:rPr>
          <w:rFonts w:ascii="Comic Sans MS" w:hAnsi="Comic Sans MS"/>
        </w:rPr>
        <w:t>In all cases, teachers observe the Sports Coach teaching their class and then replicate the lesson when delivering to it to the additional class.  This has proved very successful in raising staff confidence – staff questionnaires have been used before and after to identify this – Mrs Tyson has completed the analysis.</w:t>
      </w:r>
    </w:p>
    <w:p w:rsidR="0073534B" w:rsidRDefault="0073534B" w:rsidP="000B2459"/>
    <w:p w:rsidR="00E4670A" w:rsidRDefault="00E4670A" w:rsidP="00455301">
      <w:pPr>
        <w:pStyle w:val="ListParagraph"/>
      </w:pPr>
    </w:p>
    <w:p w:rsidR="00E4670A" w:rsidRDefault="00E4670A" w:rsidP="00455301">
      <w:pPr>
        <w:pStyle w:val="ListParagraph"/>
      </w:pPr>
    </w:p>
    <w:p w:rsidR="00E4670A" w:rsidRPr="00363079" w:rsidRDefault="00E4670A" w:rsidP="00363079">
      <w:pPr>
        <w:spacing w:line="330" w:lineRule="atLeast"/>
        <w:textAlignment w:val="baseline"/>
        <w:rPr>
          <w:rFonts w:ascii="Helvetica" w:eastAsia="Times New Roman" w:hAnsi="Helvetica" w:cs="Helvetica"/>
          <w:color w:val="000000"/>
          <w:sz w:val="24"/>
          <w:szCs w:val="24"/>
          <w:lang w:eastAsia="en-GB"/>
        </w:rPr>
      </w:pPr>
    </w:p>
    <w:sectPr w:rsidR="00E4670A" w:rsidRPr="00363079" w:rsidSect="00E4670A">
      <w:pgSz w:w="16838" w:h="11906" w:orient="landscape"/>
      <w:pgMar w:top="1440" w:right="1440" w:bottom="144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B35" w:rsidRDefault="00432B35" w:rsidP="00AC6BA6">
      <w:r>
        <w:separator/>
      </w:r>
    </w:p>
  </w:endnote>
  <w:endnote w:type="continuationSeparator" w:id="0">
    <w:p w:rsidR="00432B35" w:rsidRDefault="00432B35" w:rsidP="00AC6B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B35" w:rsidRDefault="00432B35" w:rsidP="00AC6BA6">
      <w:r>
        <w:separator/>
      </w:r>
    </w:p>
  </w:footnote>
  <w:footnote w:type="continuationSeparator" w:id="0">
    <w:p w:rsidR="00432B35" w:rsidRDefault="00432B35" w:rsidP="00AC6B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F0FD8"/>
    <w:multiLevelType w:val="hybridMultilevel"/>
    <w:tmpl w:val="EDEE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D2C83"/>
    <w:rsid w:val="0003084B"/>
    <w:rsid w:val="00052D84"/>
    <w:rsid w:val="000B2459"/>
    <w:rsid w:val="000E1B78"/>
    <w:rsid w:val="00100A2E"/>
    <w:rsid w:val="0023549B"/>
    <w:rsid w:val="00363079"/>
    <w:rsid w:val="00432B35"/>
    <w:rsid w:val="004501C9"/>
    <w:rsid w:val="00455301"/>
    <w:rsid w:val="004B2050"/>
    <w:rsid w:val="005A4B16"/>
    <w:rsid w:val="006426CD"/>
    <w:rsid w:val="0065700B"/>
    <w:rsid w:val="006B1950"/>
    <w:rsid w:val="0073534B"/>
    <w:rsid w:val="00796591"/>
    <w:rsid w:val="007E78DF"/>
    <w:rsid w:val="00897BA9"/>
    <w:rsid w:val="00940267"/>
    <w:rsid w:val="00973A07"/>
    <w:rsid w:val="00991009"/>
    <w:rsid w:val="00A63405"/>
    <w:rsid w:val="00AC6BA6"/>
    <w:rsid w:val="00AD2C83"/>
    <w:rsid w:val="00B65D6E"/>
    <w:rsid w:val="00BC61A0"/>
    <w:rsid w:val="00C031AB"/>
    <w:rsid w:val="00C50BC4"/>
    <w:rsid w:val="00DB4A4D"/>
    <w:rsid w:val="00E4670A"/>
    <w:rsid w:val="00E75735"/>
    <w:rsid w:val="00EB11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00B"/>
  </w:style>
  <w:style w:type="paragraph" w:styleId="Heading2">
    <w:name w:val="heading 2"/>
    <w:basedOn w:val="Normal"/>
    <w:next w:val="Normal"/>
    <w:link w:val="Heading2Char"/>
    <w:uiPriority w:val="9"/>
    <w:unhideWhenUsed/>
    <w:qFormat/>
    <w:rsid w:val="00AD2C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C83"/>
    <w:rPr>
      <w:rFonts w:ascii="Tahoma" w:hAnsi="Tahoma" w:cs="Tahoma"/>
      <w:sz w:val="16"/>
      <w:szCs w:val="16"/>
    </w:rPr>
  </w:style>
  <w:style w:type="character" w:customStyle="1" w:styleId="BalloonTextChar">
    <w:name w:val="Balloon Text Char"/>
    <w:basedOn w:val="DefaultParagraphFont"/>
    <w:link w:val="BalloonText"/>
    <w:uiPriority w:val="99"/>
    <w:semiHidden/>
    <w:rsid w:val="00AD2C83"/>
    <w:rPr>
      <w:rFonts w:ascii="Tahoma" w:hAnsi="Tahoma" w:cs="Tahoma"/>
      <w:sz w:val="16"/>
      <w:szCs w:val="16"/>
    </w:rPr>
  </w:style>
  <w:style w:type="character" w:customStyle="1" w:styleId="Heading2Char">
    <w:name w:val="Heading 2 Char"/>
    <w:basedOn w:val="DefaultParagraphFont"/>
    <w:link w:val="Heading2"/>
    <w:uiPriority w:val="9"/>
    <w:rsid w:val="00AD2C8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D2C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2C8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D2C83"/>
    <w:pPr>
      <w:ind w:left="720"/>
      <w:contextualSpacing/>
    </w:pPr>
  </w:style>
  <w:style w:type="paragraph" w:styleId="Header">
    <w:name w:val="header"/>
    <w:basedOn w:val="Normal"/>
    <w:link w:val="HeaderChar"/>
    <w:uiPriority w:val="99"/>
    <w:semiHidden/>
    <w:unhideWhenUsed/>
    <w:rsid w:val="00AC6BA6"/>
    <w:pPr>
      <w:tabs>
        <w:tab w:val="center" w:pos="4513"/>
        <w:tab w:val="right" w:pos="9026"/>
      </w:tabs>
    </w:pPr>
  </w:style>
  <w:style w:type="character" w:customStyle="1" w:styleId="HeaderChar">
    <w:name w:val="Header Char"/>
    <w:basedOn w:val="DefaultParagraphFont"/>
    <w:link w:val="Header"/>
    <w:uiPriority w:val="99"/>
    <w:semiHidden/>
    <w:rsid w:val="00AC6BA6"/>
  </w:style>
  <w:style w:type="paragraph" w:styleId="Footer">
    <w:name w:val="footer"/>
    <w:basedOn w:val="Normal"/>
    <w:link w:val="FooterChar"/>
    <w:uiPriority w:val="99"/>
    <w:semiHidden/>
    <w:unhideWhenUsed/>
    <w:rsid w:val="00AC6BA6"/>
    <w:pPr>
      <w:tabs>
        <w:tab w:val="center" w:pos="4513"/>
        <w:tab w:val="right" w:pos="9026"/>
      </w:tabs>
    </w:pPr>
  </w:style>
  <w:style w:type="character" w:customStyle="1" w:styleId="FooterChar">
    <w:name w:val="Footer Char"/>
    <w:basedOn w:val="DefaultParagraphFont"/>
    <w:link w:val="Footer"/>
    <w:uiPriority w:val="99"/>
    <w:semiHidden/>
    <w:rsid w:val="00AC6BA6"/>
  </w:style>
  <w:style w:type="table" w:styleId="TableGrid">
    <w:name w:val="Table Grid"/>
    <w:basedOn w:val="TableNormal"/>
    <w:uiPriority w:val="59"/>
    <w:rsid w:val="0073534B"/>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2</cp:revision>
  <dcterms:created xsi:type="dcterms:W3CDTF">2014-09-30T12:54:00Z</dcterms:created>
  <dcterms:modified xsi:type="dcterms:W3CDTF">2014-09-30T12:54:00Z</dcterms:modified>
</cp:coreProperties>
</file>